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783F0" w14:textId="142C038E" w:rsidR="00C13C06" w:rsidRPr="00C13C06" w:rsidRDefault="00C13C06" w:rsidP="00C13C06">
      <w:pPr>
        <w:pStyle w:val="Header"/>
        <w:rPr>
          <w:rFonts w:ascii="Museo Sans 100" w:hAnsi="Museo Sans 100"/>
          <w:color w:val="297151"/>
          <w:sz w:val="40"/>
          <w:szCs w:val="40"/>
        </w:rPr>
      </w:pPr>
      <w:r w:rsidRPr="00C13C06">
        <w:rPr>
          <w:rFonts w:ascii="Museo Sans 100" w:hAnsi="Museo Sans 100"/>
          <w:color w:val="297151"/>
          <w:sz w:val="40"/>
          <w:szCs w:val="40"/>
        </w:rPr>
        <w:t>Quadratic Equations Mini-Assessment</w:t>
      </w:r>
    </w:p>
    <w:p w14:paraId="1DF31ECD" w14:textId="77777777" w:rsidR="00BC2F92" w:rsidRPr="00BC2F92" w:rsidRDefault="00C13C06" w:rsidP="00BC2F92">
      <w:pPr>
        <w:pStyle w:val="Header"/>
        <w:rPr>
          <w:rFonts w:ascii="Museo Sans 300" w:hAnsi="Museo Sans 300"/>
          <w:color w:val="50524F"/>
        </w:rPr>
      </w:pPr>
      <w:r w:rsidRPr="00C13C06">
        <w:rPr>
          <w:rFonts w:ascii="Museo Sans 300" w:hAnsi="Museo Sans 300"/>
          <w:color w:val="50524F"/>
        </w:rPr>
        <w:t xml:space="preserve">A-REI.B.4 and A-CED.A.1 </w:t>
      </w:r>
      <w:r w:rsidR="00BC2F92" w:rsidRPr="00BC2F92">
        <w:rPr>
          <w:rFonts w:ascii="Museo Sans 300" w:hAnsi="Museo Sans 300"/>
          <w:color w:val="50524F"/>
        </w:rPr>
        <w:t>Conceptual Understanding, Procedural Skill and Fluency,</w:t>
      </w:r>
    </w:p>
    <w:p w14:paraId="77910D30" w14:textId="5257011E" w:rsidR="00C13C06" w:rsidRPr="00C13C06" w:rsidRDefault="00BC2F92" w:rsidP="00BC2F92">
      <w:pPr>
        <w:pStyle w:val="Header"/>
        <w:rPr>
          <w:rFonts w:ascii="Museo Sans 300" w:hAnsi="Museo Sans 300"/>
          <w:color w:val="50524F"/>
        </w:rPr>
      </w:pPr>
      <w:r w:rsidRPr="00BC2F92">
        <w:rPr>
          <w:rFonts w:ascii="Museo Sans 300" w:hAnsi="Museo Sans 300"/>
          <w:color w:val="50524F"/>
        </w:rPr>
        <w:t>and Application</w:t>
      </w:r>
      <w:r>
        <w:rPr>
          <w:rFonts w:ascii="Museo Sans 300" w:hAnsi="Museo Sans 300"/>
          <w:color w:val="50524F"/>
        </w:rPr>
        <w:t xml:space="preserve"> </w:t>
      </w:r>
      <w:r w:rsidR="00C13C06" w:rsidRPr="007F5A6C">
        <w:rPr>
          <w:rFonts w:ascii="Museo Sans 300"/>
          <w:color w:val="50524F"/>
        </w:rPr>
        <w:t>Mini-Assessment by</w:t>
      </w:r>
      <w:r w:rsidR="00C13C06" w:rsidRPr="007F5A6C">
        <w:rPr>
          <w:rFonts w:ascii="Museo Sans 300"/>
          <w:color w:val="50524F"/>
          <w:spacing w:val="-23"/>
        </w:rPr>
        <w:t xml:space="preserve"> </w:t>
      </w:r>
      <w:r w:rsidR="00C13C06" w:rsidRPr="007F5A6C">
        <w:rPr>
          <w:rFonts w:ascii="Museo Sans 300"/>
          <w:color w:val="50524F"/>
        </w:rPr>
        <w:t>Student Achievement</w:t>
      </w:r>
      <w:r w:rsidR="00C13C06" w:rsidRPr="007F5A6C">
        <w:rPr>
          <w:rFonts w:ascii="Museo Sans 300"/>
          <w:color w:val="50524F"/>
          <w:spacing w:val="-5"/>
        </w:rPr>
        <w:t xml:space="preserve"> </w:t>
      </w:r>
      <w:r w:rsidR="00C13C06" w:rsidRPr="007F5A6C">
        <w:rPr>
          <w:rFonts w:ascii="Museo Sans 300"/>
          <w:color w:val="50524F"/>
        </w:rPr>
        <w:t>Partners</w:t>
      </w:r>
    </w:p>
    <w:p w14:paraId="1E602EFE" w14:textId="77777777" w:rsidR="00C13C06" w:rsidRDefault="00C13C06" w:rsidP="00446A73">
      <w:pPr>
        <w:spacing w:after="0" w:line="240" w:lineRule="auto"/>
        <w:rPr>
          <w:rFonts w:eastAsia="Times New Roman" w:cs="Arial"/>
          <w:b/>
          <w:bCs/>
        </w:rPr>
      </w:pPr>
    </w:p>
    <w:p w14:paraId="215CC88F" w14:textId="16244F19" w:rsidR="00C13C06" w:rsidRPr="00F44CE7" w:rsidRDefault="00C13C06" w:rsidP="00446A73">
      <w:pPr>
        <w:spacing w:after="0" w:line="240" w:lineRule="auto"/>
        <w:rPr>
          <w:rFonts w:ascii="Museo Sans 300" w:eastAsia="Times New Roman" w:hAnsi="Museo Sans 300" w:cs="Times New Roman"/>
          <w:color w:val="50524F"/>
          <w:sz w:val="20"/>
          <w:szCs w:val="20"/>
        </w:rPr>
      </w:pPr>
      <w:r w:rsidRPr="00C13C06">
        <w:rPr>
          <w:rFonts w:ascii="Museo Sans 300" w:eastAsia="Times New Roman" w:hAnsi="Museo Sans 300" w:cs="Arial"/>
          <w:bCs/>
          <w:color w:val="20A369"/>
          <w:sz w:val="20"/>
          <w:szCs w:val="20"/>
        </w:rPr>
        <w:t xml:space="preserve">OVERVIEW </w:t>
      </w:r>
    </w:p>
    <w:p w14:paraId="5F0893D1" w14:textId="77777777" w:rsidR="00446A73" w:rsidRPr="00C13C06" w:rsidRDefault="00446A73" w:rsidP="00446A73">
      <w:pPr>
        <w:spacing w:after="0" w:line="240" w:lineRule="auto"/>
        <w:rPr>
          <w:rFonts w:ascii="Museo Sans 300" w:eastAsia="Times New Roman" w:hAnsi="Museo Sans 300" w:cs="Times New Roman"/>
          <w:color w:val="50524F"/>
          <w:sz w:val="20"/>
          <w:szCs w:val="20"/>
        </w:rPr>
      </w:pPr>
      <w:r w:rsidRPr="00C13C06">
        <w:rPr>
          <w:rFonts w:ascii="Museo Sans 300" w:eastAsia="Times New Roman" w:hAnsi="Museo Sans 300" w:cs="Arial"/>
          <w:color w:val="50524F"/>
          <w:sz w:val="20"/>
          <w:szCs w:val="20"/>
        </w:rPr>
        <w:t>This mini-assessment is designed to illustrate standards A-REI.B.4 and A-CED.A.1, which set an expectation for students to create, use, and solve quadratic equations. This mini-assessmen</w:t>
      </w:r>
      <w:r w:rsidRPr="00C13C06">
        <w:rPr>
          <w:rFonts w:ascii="Museo Sans 300" w:hAnsi="Museo Sans 300"/>
          <w:color w:val="50524F"/>
          <w:sz w:val="20"/>
          <w:szCs w:val="20"/>
        </w:rPr>
        <w:t xml:space="preserve">t </w:t>
      </w:r>
      <w:r w:rsidRPr="00C13C06">
        <w:rPr>
          <w:rFonts w:ascii="Museo Sans 300" w:eastAsia="Times New Roman" w:hAnsi="Museo Sans 300" w:cs="Arial"/>
          <w:color w:val="50524F"/>
          <w:sz w:val="20"/>
          <w:szCs w:val="20"/>
        </w:rPr>
        <w:t>is designed for teachers to use in the classroom, for self-learning, or in professional development settings to:</w:t>
      </w:r>
    </w:p>
    <w:p w14:paraId="671BAA71" w14:textId="77777777" w:rsidR="00446A73" w:rsidRPr="00C13C06" w:rsidRDefault="00446A73" w:rsidP="00446A73">
      <w:pPr>
        <w:pStyle w:val="ListParagraph"/>
        <w:numPr>
          <w:ilvl w:val="0"/>
          <w:numId w:val="5"/>
        </w:numPr>
        <w:spacing w:after="0" w:line="240" w:lineRule="auto"/>
        <w:ind w:left="720"/>
        <w:rPr>
          <w:rFonts w:ascii="Museo Sans 300" w:eastAsia="Times New Roman" w:hAnsi="Museo Sans 300" w:cs="Times New Roman"/>
          <w:color w:val="50524F"/>
          <w:sz w:val="20"/>
          <w:szCs w:val="20"/>
        </w:rPr>
      </w:pPr>
      <w:r w:rsidRPr="00994650">
        <w:rPr>
          <w:rFonts w:ascii="Museo Sans 300" w:eastAsia="Times New Roman" w:hAnsi="Museo Sans 300" w:cs="Arial"/>
          <w:b/>
          <w:color w:val="50524F"/>
          <w:sz w:val="20"/>
          <w:szCs w:val="20"/>
        </w:rPr>
        <w:t>Evaluate students’ understanding</w:t>
      </w:r>
      <w:r w:rsidRPr="00C13C06">
        <w:rPr>
          <w:rFonts w:ascii="Museo Sans 300" w:eastAsia="Times New Roman" w:hAnsi="Museo Sans 300" w:cs="Arial"/>
          <w:color w:val="50524F"/>
          <w:sz w:val="20"/>
          <w:szCs w:val="20"/>
        </w:rPr>
        <w:t xml:space="preserve"> of A-REI.B.4 and A-CED.A.1 in order to prepare to teach this material or to check for student ability to demonstrate understanding and apply these concepts;</w:t>
      </w:r>
    </w:p>
    <w:p w14:paraId="2B669202" w14:textId="3D9BB29F" w:rsidR="00446A73" w:rsidRPr="00C13C06" w:rsidRDefault="00446A73" w:rsidP="00446A73">
      <w:pPr>
        <w:pStyle w:val="ListParagraph"/>
        <w:numPr>
          <w:ilvl w:val="0"/>
          <w:numId w:val="5"/>
        </w:numPr>
        <w:spacing w:after="0" w:line="240" w:lineRule="auto"/>
        <w:ind w:left="720"/>
        <w:rPr>
          <w:rFonts w:ascii="Museo Sans 300" w:eastAsia="Times New Roman" w:hAnsi="Museo Sans 300" w:cs="Times New Roman"/>
          <w:color w:val="50524F"/>
          <w:sz w:val="20"/>
          <w:szCs w:val="20"/>
        </w:rPr>
      </w:pPr>
      <w:r w:rsidRPr="00994650">
        <w:rPr>
          <w:rFonts w:ascii="Museo Sans 300" w:eastAsia="Times New Roman" w:hAnsi="Museo Sans 300" w:cs="Arial"/>
          <w:b/>
          <w:color w:val="50524F"/>
          <w:sz w:val="20"/>
          <w:szCs w:val="20"/>
        </w:rPr>
        <w:t>Gain knowledge about</w:t>
      </w:r>
      <w:r w:rsidRPr="00C13C06">
        <w:rPr>
          <w:rFonts w:ascii="Museo Sans 300" w:eastAsia="Times New Roman" w:hAnsi="Museo Sans 300" w:cs="Arial"/>
          <w:color w:val="50524F"/>
          <w:sz w:val="20"/>
          <w:szCs w:val="20"/>
        </w:rPr>
        <w:t xml:space="preserve"> assessing quadratic equations; </w:t>
      </w:r>
    </w:p>
    <w:p w14:paraId="4BF53845" w14:textId="239B11D6" w:rsidR="00994650" w:rsidRPr="00994650" w:rsidRDefault="00446A73" w:rsidP="00994650">
      <w:pPr>
        <w:pStyle w:val="ListParagraph"/>
        <w:numPr>
          <w:ilvl w:val="0"/>
          <w:numId w:val="5"/>
        </w:numPr>
        <w:spacing w:after="0" w:line="240" w:lineRule="auto"/>
        <w:ind w:left="720"/>
        <w:rPr>
          <w:rFonts w:ascii="Museo Sans 300" w:eastAsia="Times New Roman" w:hAnsi="Museo Sans 300" w:cs="Times New Roman"/>
          <w:color w:val="50524F"/>
          <w:sz w:val="20"/>
          <w:szCs w:val="20"/>
        </w:rPr>
      </w:pPr>
      <w:r w:rsidRPr="00994650">
        <w:rPr>
          <w:rFonts w:ascii="Museo Sans 300" w:eastAsia="Times New Roman" w:hAnsi="Museo Sans 300" w:cs="Arial"/>
          <w:b/>
          <w:color w:val="50524F"/>
          <w:sz w:val="20"/>
          <w:szCs w:val="20"/>
        </w:rPr>
        <w:t>Use in professional development</w:t>
      </w:r>
      <w:r w:rsidRPr="00C13C06">
        <w:rPr>
          <w:rFonts w:ascii="Museo Sans 300" w:eastAsia="Times New Roman" w:hAnsi="Museo Sans 300" w:cs="Arial"/>
          <w:color w:val="50524F"/>
          <w:sz w:val="20"/>
          <w:szCs w:val="20"/>
        </w:rPr>
        <w:t xml:space="preserve"> as an illustration of C</w:t>
      </w:r>
      <w:r w:rsidR="00994650">
        <w:rPr>
          <w:rFonts w:ascii="Museo Sans 300" w:eastAsia="Times New Roman" w:hAnsi="Museo Sans 300" w:cs="Arial"/>
          <w:color w:val="50524F"/>
          <w:sz w:val="20"/>
          <w:szCs w:val="20"/>
        </w:rPr>
        <w:t>CR-aligned assessment problems</w:t>
      </w:r>
      <w:r w:rsidR="00EB1480">
        <w:rPr>
          <w:rFonts w:ascii="Museo Sans 300" w:eastAsia="Times New Roman" w:hAnsi="Museo Sans 300" w:cs="Arial"/>
          <w:color w:val="50524F"/>
          <w:sz w:val="20"/>
          <w:szCs w:val="20"/>
        </w:rPr>
        <w:t>;</w:t>
      </w:r>
    </w:p>
    <w:p w14:paraId="5D31EC3E" w14:textId="77777777" w:rsidR="00994650" w:rsidRDefault="00994650" w:rsidP="00994650">
      <w:pPr>
        <w:pStyle w:val="ListParagraph"/>
        <w:numPr>
          <w:ilvl w:val="0"/>
          <w:numId w:val="5"/>
        </w:numPr>
        <w:spacing w:after="0" w:line="240" w:lineRule="auto"/>
        <w:ind w:left="720"/>
        <w:rPr>
          <w:rFonts w:ascii="Museo Sans 300" w:eastAsia="Times New Roman" w:hAnsi="Museo Sans 300" w:cs="Times New Roman"/>
          <w:color w:val="50524F"/>
          <w:sz w:val="20"/>
          <w:szCs w:val="20"/>
        </w:rPr>
      </w:pPr>
      <w:r w:rsidRPr="00994650">
        <w:rPr>
          <w:rFonts w:ascii="Museo Sans 300" w:eastAsia="Times New Roman" w:hAnsi="Museo Sans 300" w:cs="Times New Roman"/>
          <w:b/>
          <w:color w:val="50524F"/>
          <w:sz w:val="20"/>
          <w:szCs w:val="20"/>
        </w:rPr>
        <w:t>Illustrate best practices</w:t>
      </w:r>
      <w:r w:rsidRPr="00994650">
        <w:rPr>
          <w:rFonts w:ascii="Museo Sans 300" w:eastAsia="Times New Roman" w:hAnsi="Museo Sans 300" w:cs="Times New Roman"/>
          <w:color w:val="50524F"/>
          <w:sz w:val="20"/>
          <w:szCs w:val="20"/>
        </w:rPr>
        <w:t xml:space="preserve"> for writing tasks that allow access for all learners; and</w:t>
      </w:r>
    </w:p>
    <w:p w14:paraId="0D721194" w14:textId="2E341767" w:rsidR="00994650" w:rsidRPr="00994650" w:rsidRDefault="00994650" w:rsidP="00994650">
      <w:pPr>
        <w:pStyle w:val="ListParagraph"/>
        <w:numPr>
          <w:ilvl w:val="0"/>
          <w:numId w:val="5"/>
        </w:numPr>
        <w:spacing w:after="0" w:line="240" w:lineRule="auto"/>
        <w:ind w:left="720"/>
        <w:rPr>
          <w:rFonts w:ascii="Museo Sans 300" w:eastAsia="Times New Roman" w:hAnsi="Museo Sans 300" w:cs="Times New Roman"/>
          <w:color w:val="50524F"/>
          <w:sz w:val="20"/>
          <w:szCs w:val="20"/>
        </w:rPr>
      </w:pPr>
      <w:r w:rsidRPr="00994650">
        <w:rPr>
          <w:rFonts w:ascii="Museo Sans 300" w:eastAsia="Times New Roman" w:hAnsi="Museo Sans 300" w:cs="Times New Roman"/>
          <w:b/>
          <w:color w:val="50524F"/>
          <w:sz w:val="20"/>
          <w:szCs w:val="20"/>
        </w:rPr>
        <w:t>Support mathematical language</w:t>
      </w:r>
      <w:r w:rsidRPr="00994650">
        <w:rPr>
          <w:rFonts w:ascii="Museo Sans 300" w:eastAsia="Times New Roman" w:hAnsi="Museo Sans 300" w:cs="Times New Roman"/>
          <w:color w:val="50524F"/>
          <w:sz w:val="20"/>
          <w:szCs w:val="20"/>
        </w:rPr>
        <w:t xml:space="preserve"> acquisition by offering specific guidance. </w:t>
      </w:r>
    </w:p>
    <w:tbl>
      <w:tblPr>
        <w:tblStyle w:val="TableGrid"/>
        <w:tblpPr w:leftFromText="180" w:rightFromText="180" w:vertAnchor="text" w:horzAnchor="margin" w:tblpXSpec="right" w:tblpY="285"/>
        <w:tblOverlap w:val="never"/>
        <w:tblW w:w="0" w:type="auto"/>
        <w:tblLook w:val="04A0" w:firstRow="1" w:lastRow="0" w:firstColumn="1" w:lastColumn="0" w:noHBand="0" w:noVBand="1"/>
      </w:tblPr>
      <w:tblGrid>
        <w:gridCol w:w="1075"/>
        <w:gridCol w:w="2790"/>
      </w:tblGrid>
      <w:tr w:rsidR="00C13C06" w:rsidRPr="00C13C06" w14:paraId="734E28B8" w14:textId="77777777" w:rsidTr="00F44CE7">
        <w:trPr>
          <w:trHeight w:val="260"/>
        </w:trPr>
        <w:tc>
          <w:tcPr>
            <w:tcW w:w="1075" w:type="dxa"/>
            <w:shd w:val="clear" w:color="auto" w:fill="A6A6A6" w:themeFill="background1" w:themeFillShade="A6"/>
            <w:vAlign w:val="center"/>
          </w:tcPr>
          <w:p w14:paraId="43DB727B" w14:textId="77777777" w:rsidR="00C13C06" w:rsidRPr="00C13C06" w:rsidRDefault="00C13C06" w:rsidP="00F44CE7">
            <w:pPr>
              <w:spacing w:after="0"/>
              <w:jc w:val="center"/>
              <w:rPr>
                <w:rFonts w:ascii="Museo Sans 300" w:eastAsia="Times New Roman" w:hAnsi="Museo Sans 300" w:cs="Arial"/>
                <w:b/>
                <w:color w:val="50524F"/>
                <w:sz w:val="20"/>
                <w:szCs w:val="20"/>
              </w:rPr>
            </w:pPr>
            <w:r w:rsidRPr="00C13C06">
              <w:rPr>
                <w:rFonts w:ascii="Museo Sans 300" w:eastAsia="Times New Roman" w:hAnsi="Museo Sans 300" w:cs="Arial"/>
                <w:b/>
                <w:color w:val="50524F"/>
                <w:sz w:val="20"/>
                <w:szCs w:val="20"/>
              </w:rPr>
              <w:t>Problem</w:t>
            </w:r>
          </w:p>
        </w:tc>
        <w:tc>
          <w:tcPr>
            <w:tcW w:w="2790" w:type="dxa"/>
            <w:shd w:val="clear" w:color="auto" w:fill="A6A6A6" w:themeFill="background1" w:themeFillShade="A6"/>
            <w:vAlign w:val="center"/>
          </w:tcPr>
          <w:p w14:paraId="54C3B6F1" w14:textId="77777777" w:rsidR="00C13C06" w:rsidRPr="00C13C06" w:rsidRDefault="00C13C06" w:rsidP="00F44CE7">
            <w:pPr>
              <w:spacing w:after="0"/>
              <w:jc w:val="center"/>
              <w:rPr>
                <w:rFonts w:ascii="Museo Sans 300" w:eastAsia="Times New Roman" w:hAnsi="Museo Sans 300" w:cs="Arial"/>
                <w:b/>
                <w:color w:val="50524F"/>
                <w:sz w:val="20"/>
                <w:szCs w:val="20"/>
              </w:rPr>
            </w:pPr>
            <w:r w:rsidRPr="00C13C06">
              <w:rPr>
                <w:rFonts w:ascii="Museo Sans 300" w:eastAsia="Times New Roman" w:hAnsi="Museo Sans 300" w:cs="Arial"/>
                <w:b/>
                <w:color w:val="50524F"/>
                <w:sz w:val="20"/>
                <w:szCs w:val="20"/>
              </w:rPr>
              <w:t>Primary Aspect(s) of Rigor</w:t>
            </w:r>
          </w:p>
        </w:tc>
      </w:tr>
      <w:tr w:rsidR="00C13C06" w:rsidRPr="00C13C06" w14:paraId="3BBE9ADE" w14:textId="77777777" w:rsidTr="00F44CE7">
        <w:tc>
          <w:tcPr>
            <w:tcW w:w="1075" w:type="dxa"/>
            <w:vAlign w:val="center"/>
          </w:tcPr>
          <w:p w14:paraId="187D0DA3" w14:textId="77777777" w:rsidR="00C13C06" w:rsidRPr="00C13C06" w:rsidRDefault="00C13C06" w:rsidP="00F44CE7">
            <w:pPr>
              <w:spacing w:after="0"/>
              <w:jc w:val="center"/>
              <w:rPr>
                <w:rFonts w:ascii="Museo Sans 300" w:eastAsia="Times New Roman" w:hAnsi="Museo Sans 300" w:cs="Arial"/>
                <w:color w:val="50524F"/>
                <w:sz w:val="20"/>
                <w:szCs w:val="20"/>
              </w:rPr>
            </w:pPr>
            <w:r w:rsidRPr="00C13C06">
              <w:rPr>
                <w:rFonts w:ascii="Museo Sans 300" w:eastAsia="Times New Roman" w:hAnsi="Museo Sans 300" w:cs="Arial"/>
                <w:color w:val="50524F"/>
                <w:sz w:val="20"/>
                <w:szCs w:val="20"/>
              </w:rPr>
              <w:t>1</w:t>
            </w:r>
          </w:p>
        </w:tc>
        <w:tc>
          <w:tcPr>
            <w:tcW w:w="2790" w:type="dxa"/>
            <w:vAlign w:val="center"/>
          </w:tcPr>
          <w:p w14:paraId="1080E42F" w14:textId="77777777" w:rsidR="00C13C06" w:rsidRPr="00C13C06" w:rsidRDefault="00C13C06" w:rsidP="00F44CE7">
            <w:pPr>
              <w:spacing w:after="0"/>
              <w:jc w:val="center"/>
              <w:rPr>
                <w:rFonts w:ascii="Museo Sans 300" w:eastAsia="Times New Roman" w:hAnsi="Museo Sans 300" w:cs="Arial"/>
                <w:color w:val="50524F"/>
                <w:sz w:val="20"/>
                <w:szCs w:val="20"/>
              </w:rPr>
            </w:pPr>
            <w:r w:rsidRPr="00C13C06">
              <w:rPr>
                <w:rFonts w:ascii="Museo Sans 300" w:eastAsia="Times New Roman" w:hAnsi="Museo Sans 300" w:cs="Arial"/>
                <w:color w:val="50524F"/>
                <w:sz w:val="20"/>
                <w:szCs w:val="20"/>
              </w:rPr>
              <w:t>Conceptual Understanding</w:t>
            </w:r>
          </w:p>
        </w:tc>
      </w:tr>
      <w:tr w:rsidR="00C13C06" w:rsidRPr="00C13C06" w14:paraId="37B206DD" w14:textId="77777777" w:rsidTr="00F44CE7">
        <w:tc>
          <w:tcPr>
            <w:tcW w:w="1075" w:type="dxa"/>
            <w:vAlign w:val="center"/>
          </w:tcPr>
          <w:p w14:paraId="1A480E8B" w14:textId="77777777" w:rsidR="00C13C06" w:rsidRPr="00C13C06" w:rsidRDefault="00C13C06" w:rsidP="00F44CE7">
            <w:pPr>
              <w:spacing w:after="0"/>
              <w:jc w:val="center"/>
              <w:rPr>
                <w:rFonts w:ascii="Museo Sans 300" w:eastAsia="Times New Roman" w:hAnsi="Museo Sans 300" w:cs="Arial"/>
                <w:color w:val="50524F"/>
                <w:sz w:val="20"/>
                <w:szCs w:val="20"/>
              </w:rPr>
            </w:pPr>
            <w:r w:rsidRPr="00C13C06">
              <w:rPr>
                <w:rFonts w:ascii="Museo Sans 300" w:eastAsia="Times New Roman" w:hAnsi="Museo Sans 300" w:cs="Arial"/>
                <w:color w:val="50524F"/>
                <w:sz w:val="20"/>
                <w:szCs w:val="20"/>
              </w:rPr>
              <w:t>2</w:t>
            </w:r>
          </w:p>
        </w:tc>
        <w:tc>
          <w:tcPr>
            <w:tcW w:w="2790" w:type="dxa"/>
            <w:vAlign w:val="center"/>
          </w:tcPr>
          <w:p w14:paraId="5962A071" w14:textId="77777777" w:rsidR="00C13C06" w:rsidRPr="00C13C06" w:rsidRDefault="00C13C06" w:rsidP="00F44CE7">
            <w:pPr>
              <w:spacing w:after="0"/>
              <w:jc w:val="center"/>
              <w:rPr>
                <w:rFonts w:ascii="Museo Sans 300" w:hAnsi="Museo Sans 300"/>
                <w:color w:val="50524F"/>
                <w:sz w:val="20"/>
                <w:szCs w:val="20"/>
              </w:rPr>
            </w:pPr>
            <w:r w:rsidRPr="00C13C06">
              <w:rPr>
                <w:rFonts w:ascii="Museo Sans 300" w:eastAsia="Times New Roman" w:hAnsi="Museo Sans 300" w:cs="Arial"/>
                <w:color w:val="50524F"/>
                <w:sz w:val="20"/>
                <w:szCs w:val="20"/>
              </w:rPr>
              <w:t>Procedural Skill/Fluency</w:t>
            </w:r>
          </w:p>
        </w:tc>
      </w:tr>
      <w:tr w:rsidR="00C13C06" w:rsidRPr="00C13C06" w14:paraId="35C23929" w14:textId="77777777" w:rsidTr="00F44CE7">
        <w:tc>
          <w:tcPr>
            <w:tcW w:w="1075" w:type="dxa"/>
            <w:vAlign w:val="center"/>
          </w:tcPr>
          <w:p w14:paraId="43BE10C5" w14:textId="77777777" w:rsidR="00C13C06" w:rsidRPr="00C13C06" w:rsidRDefault="00C13C06" w:rsidP="00F44CE7">
            <w:pPr>
              <w:spacing w:after="0"/>
              <w:jc w:val="center"/>
              <w:rPr>
                <w:rFonts w:ascii="Museo Sans 300" w:eastAsia="Times New Roman" w:hAnsi="Museo Sans 300" w:cs="Arial"/>
                <w:color w:val="50524F"/>
                <w:sz w:val="20"/>
                <w:szCs w:val="20"/>
              </w:rPr>
            </w:pPr>
            <w:r w:rsidRPr="00C13C06">
              <w:rPr>
                <w:rFonts w:ascii="Museo Sans 300" w:eastAsia="Times New Roman" w:hAnsi="Museo Sans 300" w:cs="Arial"/>
                <w:color w:val="50524F"/>
                <w:sz w:val="20"/>
                <w:szCs w:val="20"/>
              </w:rPr>
              <w:t>3</w:t>
            </w:r>
          </w:p>
        </w:tc>
        <w:tc>
          <w:tcPr>
            <w:tcW w:w="2790" w:type="dxa"/>
            <w:vAlign w:val="center"/>
          </w:tcPr>
          <w:p w14:paraId="6D963027" w14:textId="77777777" w:rsidR="00C13C06" w:rsidRPr="00C13C06" w:rsidRDefault="00C13C06" w:rsidP="00F44CE7">
            <w:pPr>
              <w:spacing w:after="0"/>
              <w:jc w:val="center"/>
              <w:rPr>
                <w:rFonts w:ascii="Museo Sans 300" w:hAnsi="Museo Sans 300"/>
                <w:color w:val="50524F"/>
                <w:sz w:val="20"/>
                <w:szCs w:val="20"/>
              </w:rPr>
            </w:pPr>
            <w:r w:rsidRPr="00C13C06">
              <w:rPr>
                <w:rFonts w:ascii="Museo Sans 300" w:eastAsia="Times New Roman" w:hAnsi="Museo Sans 300" w:cs="Arial"/>
                <w:color w:val="50524F"/>
                <w:sz w:val="20"/>
                <w:szCs w:val="20"/>
              </w:rPr>
              <w:t>Procedural Skill/Fluency</w:t>
            </w:r>
          </w:p>
        </w:tc>
      </w:tr>
      <w:tr w:rsidR="00C13C06" w:rsidRPr="00C13C06" w14:paraId="284C4472" w14:textId="77777777" w:rsidTr="00F44CE7">
        <w:tc>
          <w:tcPr>
            <w:tcW w:w="1075" w:type="dxa"/>
            <w:vAlign w:val="center"/>
          </w:tcPr>
          <w:p w14:paraId="7717B06F" w14:textId="77777777" w:rsidR="00C13C06" w:rsidRPr="00C13C06" w:rsidRDefault="00C13C06" w:rsidP="00F44CE7">
            <w:pPr>
              <w:spacing w:after="0"/>
              <w:jc w:val="center"/>
              <w:rPr>
                <w:rFonts w:ascii="Museo Sans 300" w:eastAsia="Times New Roman" w:hAnsi="Museo Sans 300" w:cs="Arial"/>
                <w:color w:val="50524F"/>
                <w:sz w:val="20"/>
                <w:szCs w:val="20"/>
              </w:rPr>
            </w:pPr>
            <w:r w:rsidRPr="00C13C06">
              <w:rPr>
                <w:rFonts w:ascii="Museo Sans 300" w:eastAsia="Times New Roman" w:hAnsi="Museo Sans 300" w:cs="Arial"/>
                <w:color w:val="50524F"/>
                <w:sz w:val="20"/>
                <w:szCs w:val="20"/>
              </w:rPr>
              <w:t>4</w:t>
            </w:r>
          </w:p>
        </w:tc>
        <w:tc>
          <w:tcPr>
            <w:tcW w:w="2790" w:type="dxa"/>
            <w:vAlign w:val="center"/>
          </w:tcPr>
          <w:p w14:paraId="62D88AA8" w14:textId="77777777" w:rsidR="00C13C06" w:rsidRPr="00C13C06" w:rsidRDefault="00C13C06" w:rsidP="00F44CE7">
            <w:pPr>
              <w:spacing w:after="0"/>
              <w:jc w:val="center"/>
              <w:rPr>
                <w:rFonts w:ascii="Museo Sans 300" w:eastAsia="Times New Roman" w:hAnsi="Museo Sans 300" w:cs="Arial"/>
                <w:color w:val="50524F"/>
                <w:sz w:val="20"/>
                <w:szCs w:val="20"/>
              </w:rPr>
            </w:pPr>
            <w:r w:rsidRPr="00C13C06">
              <w:rPr>
                <w:rFonts w:ascii="Museo Sans 300" w:eastAsia="Times New Roman" w:hAnsi="Museo Sans 300" w:cs="Arial"/>
                <w:color w:val="50524F"/>
                <w:sz w:val="20"/>
                <w:szCs w:val="20"/>
              </w:rPr>
              <w:t>Procedural Skill/Fluency and Conceptual Understanding</w:t>
            </w:r>
          </w:p>
        </w:tc>
      </w:tr>
      <w:tr w:rsidR="00C13C06" w:rsidRPr="00C13C06" w14:paraId="01188A94" w14:textId="77777777" w:rsidTr="00F44CE7">
        <w:tc>
          <w:tcPr>
            <w:tcW w:w="1075" w:type="dxa"/>
            <w:vAlign w:val="center"/>
          </w:tcPr>
          <w:p w14:paraId="10EA9518" w14:textId="49324566" w:rsidR="00C13C06" w:rsidRPr="00C13C06" w:rsidRDefault="00C13C06" w:rsidP="00F44CE7">
            <w:pPr>
              <w:spacing w:after="0"/>
              <w:jc w:val="center"/>
              <w:rPr>
                <w:rFonts w:ascii="Museo Sans 300" w:eastAsia="Times New Roman" w:hAnsi="Museo Sans 300" w:cs="Arial"/>
                <w:color w:val="50524F"/>
                <w:sz w:val="20"/>
                <w:szCs w:val="20"/>
              </w:rPr>
            </w:pPr>
            <w:r w:rsidRPr="00C13C06">
              <w:rPr>
                <w:rFonts w:ascii="Museo Sans 300" w:eastAsia="Times New Roman" w:hAnsi="Museo Sans 300" w:cs="Arial"/>
                <w:color w:val="50524F"/>
                <w:sz w:val="20"/>
                <w:szCs w:val="20"/>
              </w:rPr>
              <w:t>5</w:t>
            </w:r>
          </w:p>
        </w:tc>
        <w:tc>
          <w:tcPr>
            <w:tcW w:w="2790" w:type="dxa"/>
            <w:vAlign w:val="center"/>
          </w:tcPr>
          <w:p w14:paraId="12667EBB" w14:textId="415DF051" w:rsidR="00C13C06" w:rsidRPr="00C13C06" w:rsidRDefault="00C13C06" w:rsidP="00F44CE7">
            <w:pPr>
              <w:spacing w:after="0"/>
              <w:jc w:val="center"/>
              <w:rPr>
                <w:rFonts w:ascii="Museo Sans 300" w:eastAsia="Times New Roman" w:hAnsi="Museo Sans 300" w:cs="Arial"/>
                <w:color w:val="50524F"/>
                <w:sz w:val="20"/>
                <w:szCs w:val="20"/>
              </w:rPr>
            </w:pPr>
            <w:r w:rsidRPr="00C13C06">
              <w:rPr>
                <w:rFonts w:ascii="Museo Sans 300" w:eastAsia="Times New Roman" w:hAnsi="Museo Sans 300" w:cs="Arial"/>
                <w:color w:val="50524F"/>
                <w:sz w:val="20"/>
                <w:szCs w:val="20"/>
              </w:rPr>
              <w:t>Application</w:t>
            </w:r>
          </w:p>
        </w:tc>
      </w:tr>
    </w:tbl>
    <w:p w14:paraId="1E1F3981" w14:textId="77777777" w:rsidR="00446A73" w:rsidRPr="00C13C06" w:rsidRDefault="00446A73" w:rsidP="00446A73">
      <w:pPr>
        <w:spacing w:after="0" w:line="240" w:lineRule="auto"/>
        <w:rPr>
          <w:rFonts w:ascii="Museo Sans 300" w:eastAsia="Times New Roman" w:hAnsi="Museo Sans 300" w:cs="Arial"/>
          <w:b/>
          <w:bCs/>
          <w:color w:val="50524F"/>
          <w:sz w:val="20"/>
          <w:szCs w:val="20"/>
        </w:rPr>
      </w:pPr>
    </w:p>
    <w:p w14:paraId="73EE8B24" w14:textId="09FB4089" w:rsidR="00C13C06" w:rsidRPr="00F44CE7" w:rsidRDefault="00C13C06" w:rsidP="00446A73">
      <w:pPr>
        <w:spacing w:after="0" w:line="240" w:lineRule="auto"/>
        <w:rPr>
          <w:rFonts w:ascii="Museo Sans 300" w:eastAsia="Times New Roman" w:hAnsi="Museo Sans 300" w:cs="Arial"/>
          <w:bCs/>
          <w:color w:val="20A369"/>
          <w:sz w:val="20"/>
          <w:szCs w:val="20"/>
        </w:rPr>
      </w:pPr>
      <w:r w:rsidRPr="00C13C06">
        <w:rPr>
          <w:rFonts w:ascii="Museo Sans 300" w:eastAsia="Times New Roman" w:hAnsi="Museo Sans 300" w:cs="Arial"/>
          <w:bCs/>
          <w:color w:val="20A369"/>
          <w:sz w:val="20"/>
          <w:szCs w:val="20"/>
        </w:rPr>
        <w:t>MAKING THE SHIFTS</w:t>
      </w:r>
    </w:p>
    <w:p w14:paraId="47C5814D" w14:textId="24A550F8" w:rsidR="00446A73" w:rsidRPr="00C13C06" w:rsidRDefault="00446A73" w:rsidP="00446A73">
      <w:pPr>
        <w:spacing w:after="0" w:line="240" w:lineRule="auto"/>
        <w:rPr>
          <w:rFonts w:ascii="Museo Sans 300" w:eastAsia="Times New Roman" w:hAnsi="Museo Sans 300" w:cs="Times New Roman"/>
          <w:color w:val="50524F"/>
          <w:sz w:val="20"/>
          <w:szCs w:val="20"/>
        </w:rPr>
      </w:pPr>
      <w:r w:rsidRPr="00C13C06">
        <w:rPr>
          <w:rFonts w:ascii="Museo Sans 300" w:eastAsia="Times New Roman" w:hAnsi="Museo Sans 300" w:cs="Arial"/>
          <w:color w:val="50524F"/>
          <w:sz w:val="20"/>
          <w:szCs w:val="20"/>
        </w:rPr>
        <w:t xml:space="preserve">This mini-assessment attends to </w:t>
      </w:r>
      <w:r w:rsidRPr="00C13C06">
        <w:rPr>
          <w:rFonts w:ascii="Museo Sans 300" w:eastAsia="Times New Roman" w:hAnsi="Museo Sans 300" w:cs="Arial"/>
          <w:b/>
          <w:bCs/>
          <w:color w:val="50524F"/>
          <w:sz w:val="20"/>
          <w:szCs w:val="20"/>
        </w:rPr>
        <w:t>focus</w:t>
      </w:r>
      <w:r w:rsidRPr="00C13C06">
        <w:rPr>
          <w:rFonts w:ascii="Museo Sans 300" w:eastAsia="Times New Roman" w:hAnsi="Museo Sans 300" w:cs="Arial"/>
          <w:color w:val="50524F"/>
          <w:sz w:val="20"/>
          <w:szCs w:val="20"/>
        </w:rPr>
        <w:t xml:space="preserve"> as it addresses quadratic equations, which are </w:t>
      </w:r>
      <w:r w:rsidR="00EB1480">
        <w:rPr>
          <w:rFonts w:ascii="Museo Sans 300" w:eastAsia="Times New Roman" w:hAnsi="Museo Sans 300" w:cs="Arial"/>
          <w:color w:val="50524F"/>
          <w:sz w:val="20"/>
          <w:szCs w:val="20"/>
        </w:rPr>
        <w:t>W</w:t>
      </w:r>
      <w:r w:rsidRPr="00C13C06">
        <w:rPr>
          <w:rFonts w:ascii="Museo Sans 300" w:eastAsia="Times New Roman" w:hAnsi="Museo Sans 300" w:cs="Arial"/>
          <w:color w:val="50524F"/>
          <w:sz w:val="20"/>
          <w:szCs w:val="20"/>
        </w:rPr>
        <w:t xml:space="preserve">idely </w:t>
      </w:r>
      <w:r w:rsidR="00EB1480">
        <w:rPr>
          <w:rFonts w:ascii="Museo Sans 300" w:eastAsia="Times New Roman" w:hAnsi="Museo Sans 300" w:cs="Arial"/>
          <w:color w:val="50524F"/>
          <w:sz w:val="20"/>
          <w:szCs w:val="20"/>
        </w:rPr>
        <w:t>A</w:t>
      </w:r>
      <w:r w:rsidRPr="00C13C06">
        <w:rPr>
          <w:rFonts w:ascii="Museo Sans 300" w:eastAsia="Times New Roman" w:hAnsi="Museo Sans 300" w:cs="Arial"/>
          <w:color w:val="50524F"/>
          <w:sz w:val="20"/>
          <w:szCs w:val="20"/>
        </w:rPr>
        <w:t xml:space="preserve">pplicable </w:t>
      </w:r>
      <w:r w:rsidR="00EB1480">
        <w:rPr>
          <w:rFonts w:ascii="Museo Sans 300" w:eastAsia="Times New Roman" w:hAnsi="Museo Sans 300" w:cs="Arial"/>
          <w:color w:val="50524F"/>
          <w:sz w:val="20"/>
          <w:szCs w:val="20"/>
        </w:rPr>
        <w:t>P</w:t>
      </w:r>
      <w:r w:rsidRPr="00C13C06">
        <w:rPr>
          <w:rFonts w:ascii="Museo Sans 300" w:eastAsia="Times New Roman" w:hAnsi="Museo Sans 300" w:cs="Arial"/>
          <w:color w:val="50524F"/>
          <w:sz w:val="20"/>
          <w:szCs w:val="20"/>
        </w:rPr>
        <w:t>rerequisites for college and careers.</w:t>
      </w:r>
      <w:r w:rsidRPr="00C13C06">
        <w:rPr>
          <w:rStyle w:val="FootnoteReference"/>
          <w:rFonts w:ascii="Museo Sans 300" w:hAnsi="Museo Sans 300"/>
          <w:color w:val="50524F"/>
          <w:sz w:val="20"/>
          <w:szCs w:val="20"/>
        </w:rPr>
        <w:footnoteReference w:id="1"/>
      </w:r>
      <w:r w:rsidRPr="00C13C06">
        <w:rPr>
          <w:rFonts w:ascii="Museo Sans 300" w:hAnsi="Museo Sans 300"/>
          <w:color w:val="50524F"/>
          <w:sz w:val="20"/>
          <w:szCs w:val="20"/>
        </w:rPr>
        <w:t xml:space="preserve"> This mini-assessment highlights </w:t>
      </w:r>
      <w:r w:rsidRPr="00C13C06">
        <w:rPr>
          <w:rFonts w:ascii="Museo Sans 300" w:eastAsia="Times New Roman" w:hAnsi="Museo Sans 300" w:cs="Arial"/>
          <w:b/>
          <w:color w:val="50524F"/>
          <w:sz w:val="20"/>
          <w:szCs w:val="20"/>
        </w:rPr>
        <w:t xml:space="preserve">coherence </w:t>
      </w:r>
      <w:r w:rsidRPr="00C13C06">
        <w:rPr>
          <w:rFonts w:ascii="Museo Sans 300" w:eastAsia="Times New Roman" w:hAnsi="Museo Sans 300" w:cs="Arial"/>
          <w:color w:val="50524F"/>
          <w:sz w:val="20"/>
          <w:szCs w:val="20"/>
        </w:rPr>
        <w:t xml:space="preserve">across grades as these questions build on similar work with linear equations. The mini-assessment targets all three aspects </w:t>
      </w:r>
      <w:r w:rsidRPr="00C13C06">
        <w:rPr>
          <w:rFonts w:ascii="Museo Sans 300" w:hAnsi="Museo Sans 300"/>
          <w:color w:val="50524F"/>
          <w:sz w:val="20"/>
          <w:szCs w:val="20"/>
        </w:rPr>
        <w:t xml:space="preserve">of </w:t>
      </w:r>
      <w:r w:rsidRPr="00C13C06">
        <w:rPr>
          <w:rFonts w:ascii="Museo Sans 300" w:hAnsi="Museo Sans 300"/>
          <w:b/>
          <w:color w:val="50524F"/>
          <w:sz w:val="20"/>
          <w:szCs w:val="20"/>
        </w:rPr>
        <w:t>rigor</w:t>
      </w:r>
      <w:r w:rsidR="00EB1480">
        <w:rPr>
          <w:rFonts w:ascii="Museo Sans 300" w:hAnsi="Museo Sans 300"/>
          <w:b/>
          <w:color w:val="50524F"/>
          <w:sz w:val="20"/>
          <w:szCs w:val="20"/>
        </w:rPr>
        <w:t xml:space="preserve">: </w:t>
      </w:r>
      <w:r w:rsidRPr="00C13C06">
        <w:rPr>
          <w:rFonts w:ascii="Museo Sans 300" w:hAnsi="Museo Sans 300"/>
          <w:color w:val="50524F"/>
          <w:sz w:val="20"/>
          <w:szCs w:val="20"/>
        </w:rPr>
        <w:t>conceptual understanding, procedural skill/fluency and application.</w:t>
      </w:r>
    </w:p>
    <w:p w14:paraId="7EFE333F" w14:textId="77777777" w:rsidR="00446A73" w:rsidRPr="00C13C06" w:rsidRDefault="00446A73" w:rsidP="00446A73">
      <w:pPr>
        <w:spacing w:after="0" w:line="240" w:lineRule="auto"/>
        <w:rPr>
          <w:rFonts w:ascii="Museo Sans 300" w:eastAsia="Times New Roman" w:hAnsi="Museo Sans 300" w:cs="Arial"/>
          <w:b/>
          <w:bCs/>
          <w:color w:val="50524F"/>
          <w:sz w:val="20"/>
          <w:szCs w:val="20"/>
        </w:rPr>
      </w:pPr>
    </w:p>
    <w:p w14:paraId="7900F4A4" w14:textId="245EAA4C" w:rsidR="00446A73" w:rsidRPr="00C13C06" w:rsidRDefault="00C13C06" w:rsidP="00F44CE7">
      <w:pPr>
        <w:spacing w:after="0" w:line="240" w:lineRule="auto"/>
        <w:rPr>
          <w:rFonts w:ascii="Museo Sans 300" w:eastAsia="Times New Roman" w:hAnsi="Museo Sans 300" w:cs="Arial"/>
          <w:bCs/>
          <w:color w:val="20A369"/>
          <w:sz w:val="20"/>
          <w:szCs w:val="20"/>
        </w:rPr>
      </w:pPr>
      <w:r w:rsidRPr="00C13C06">
        <w:rPr>
          <w:rFonts w:ascii="Museo Sans 300" w:eastAsia="Times New Roman" w:hAnsi="Museo Sans 300" w:cs="Arial"/>
          <w:bCs/>
          <w:color w:val="20A369"/>
          <w:sz w:val="20"/>
          <w:szCs w:val="20"/>
        </w:rPr>
        <w:t xml:space="preserve">A CLOSER LOOK </w:t>
      </w:r>
    </w:p>
    <w:p w14:paraId="7F6999B2" w14:textId="16A2F2F8" w:rsidR="00F44CE7" w:rsidRDefault="00F44CE7" w:rsidP="0072373F">
      <w:pPr>
        <w:spacing w:after="0" w:line="240" w:lineRule="auto"/>
        <w:rPr>
          <w:rFonts w:ascii="Museo Sans 300" w:eastAsia="Times New Roman" w:hAnsi="Museo Sans 300" w:cs="Arial"/>
          <w:color w:val="50524F"/>
          <w:sz w:val="20"/>
          <w:szCs w:val="20"/>
        </w:rPr>
      </w:pPr>
      <w:r w:rsidRPr="00C13C06">
        <w:rPr>
          <w:rFonts w:ascii="Museo Sans 300" w:eastAsia="Times New Roman" w:hAnsi="Museo Sans 300" w:cs="Arial"/>
          <w:noProof/>
          <w:color w:val="50524F"/>
          <w:sz w:val="20"/>
          <w:szCs w:val="20"/>
        </w:rPr>
        <mc:AlternateContent>
          <mc:Choice Requires="wps">
            <w:drawing>
              <wp:anchor distT="0" distB="0" distL="114300" distR="114300" simplePos="0" relativeHeight="251659264" behindDoc="0" locked="0" layoutInCell="1" allowOverlap="1" wp14:anchorId="325E277A" wp14:editId="7D551ED1">
                <wp:simplePos x="0" y="0"/>
                <wp:positionH relativeFrom="margin">
                  <wp:align>left</wp:align>
                </wp:positionH>
                <wp:positionV relativeFrom="paragraph">
                  <wp:posOffset>9525</wp:posOffset>
                </wp:positionV>
                <wp:extent cx="2971800" cy="23812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381250"/>
                        </a:xfrm>
                        <a:prstGeom prst="rect">
                          <a:avLst/>
                        </a:prstGeom>
                        <a:solidFill>
                          <a:srgbClr val="FFFFFF"/>
                        </a:solidFill>
                        <a:ln w="9525">
                          <a:solidFill>
                            <a:srgbClr val="297151"/>
                          </a:solidFill>
                          <a:miter lim="800000"/>
                          <a:headEnd/>
                          <a:tailEnd/>
                        </a:ln>
                      </wps:spPr>
                      <wps:txbx>
                        <w:txbxContent>
                          <w:p w14:paraId="736C443C" w14:textId="77777777" w:rsidR="00446A73" w:rsidRPr="00C13C06" w:rsidRDefault="00446A73" w:rsidP="00446A73">
                            <w:pPr>
                              <w:autoSpaceDE w:val="0"/>
                              <w:autoSpaceDN w:val="0"/>
                              <w:adjustRightInd w:val="0"/>
                              <w:spacing w:after="0" w:line="240" w:lineRule="auto"/>
                              <w:rPr>
                                <w:rFonts w:ascii="Museo Sans 300" w:hAnsi="Museo Sans 300" w:cs="Times New Roman"/>
                                <w:color w:val="297151"/>
                                <w:sz w:val="20"/>
                                <w:szCs w:val="20"/>
                              </w:rPr>
                            </w:pPr>
                            <w:r w:rsidRPr="00C13C06">
                              <w:rPr>
                                <w:rFonts w:ascii="Museo Sans 500" w:hAnsi="Museo Sans 500" w:cs="Franklin Gothic Book"/>
                                <w:color w:val="297151"/>
                                <w:sz w:val="20"/>
                                <w:szCs w:val="20"/>
                              </w:rPr>
                              <w:t>A-REI.B.4:</w:t>
                            </w:r>
                            <w:r w:rsidRPr="00C13C06">
                              <w:rPr>
                                <w:rFonts w:ascii="Museo Sans 300" w:hAnsi="Museo Sans 300" w:cs="Franklin Gothic Book"/>
                                <w:b/>
                                <w:color w:val="297151"/>
                                <w:sz w:val="20"/>
                                <w:szCs w:val="20"/>
                              </w:rPr>
                              <w:t xml:space="preserve"> </w:t>
                            </w:r>
                            <w:r w:rsidRPr="00C13C06">
                              <w:rPr>
                                <w:rFonts w:ascii="Museo Sans 300" w:hAnsi="Museo Sans 300" w:cs="Franklin Gothic Book"/>
                                <w:color w:val="297151"/>
                                <w:sz w:val="20"/>
                                <w:szCs w:val="20"/>
                              </w:rPr>
                              <w:t>Solve quadratic equations in one variable.</w:t>
                            </w:r>
                          </w:p>
                          <w:p w14:paraId="1B829767" w14:textId="77777777" w:rsidR="00446A73" w:rsidRPr="00C13C06" w:rsidRDefault="00446A73" w:rsidP="00446A73">
                            <w:pPr>
                              <w:autoSpaceDE w:val="0"/>
                              <w:autoSpaceDN w:val="0"/>
                              <w:adjustRightInd w:val="0"/>
                              <w:spacing w:after="0" w:line="240" w:lineRule="auto"/>
                              <w:rPr>
                                <w:rFonts w:ascii="Museo Sans 300" w:hAnsi="Museo Sans 300" w:cs="Times New Roman"/>
                                <w:color w:val="297151"/>
                                <w:sz w:val="20"/>
                                <w:szCs w:val="20"/>
                              </w:rPr>
                            </w:pPr>
                            <w:r w:rsidRPr="00C13C06">
                              <w:rPr>
                                <w:rFonts w:ascii="Museo Sans 500" w:hAnsi="Museo Sans 500" w:cs="Calibri"/>
                                <w:color w:val="297151"/>
                                <w:sz w:val="20"/>
                                <w:szCs w:val="20"/>
                              </w:rPr>
                              <w:t>a.</w:t>
                            </w:r>
                            <w:r w:rsidRPr="00C13C06">
                              <w:rPr>
                                <w:rFonts w:ascii="Museo Sans 300" w:hAnsi="Museo Sans 300" w:cs="Calibri"/>
                                <w:color w:val="297151"/>
                                <w:sz w:val="20"/>
                                <w:szCs w:val="20"/>
                              </w:rPr>
                              <w:t xml:space="preserve"> </w:t>
                            </w:r>
                            <w:r w:rsidRPr="00C13C06">
                              <w:rPr>
                                <w:rFonts w:ascii="Museo Sans 300" w:hAnsi="Museo Sans 300" w:cs="Franklin Gothic Book"/>
                                <w:color w:val="297151"/>
                                <w:sz w:val="20"/>
                                <w:szCs w:val="20"/>
                              </w:rPr>
                              <w:t xml:space="preserve">Use the method of completing the square to transform any quadratic equation in </w:t>
                            </w:r>
                            <w:r w:rsidRPr="00C13C06">
                              <w:rPr>
                                <w:rFonts w:ascii="Museo Sans 300" w:hAnsi="Museo Sans 300" w:cs="Franklin Gothic Book"/>
                                <w:i/>
                                <w:iCs/>
                                <w:color w:val="297151"/>
                                <w:sz w:val="20"/>
                                <w:szCs w:val="20"/>
                              </w:rPr>
                              <w:t>x</w:t>
                            </w:r>
                            <w:r w:rsidRPr="00C13C06">
                              <w:rPr>
                                <w:rFonts w:ascii="Museo Sans 300" w:hAnsi="Museo Sans 300" w:cs="Franklin Gothic Book"/>
                                <w:color w:val="297151"/>
                                <w:sz w:val="20"/>
                                <w:szCs w:val="20"/>
                              </w:rPr>
                              <w:t xml:space="preserve"> into an equation of the form (</w:t>
                            </w:r>
                            <w:r w:rsidRPr="00C13C06">
                              <w:rPr>
                                <w:rFonts w:ascii="Museo Sans 300" w:hAnsi="Museo Sans 300" w:cs="Franklin Gothic Book"/>
                                <w:i/>
                                <w:iCs/>
                                <w:color w:val="297151"/>
                                <w:sz w:val="20"/>
                                <w:szCs w:val="20"/>
                              </w:rPr>
                              <w:t>x</w:t>
                            </w:r>
                            <w:r w:rsidRPr="00C13C06">
                              <w:rPr>
                                <w:rFonts w:ascii="Museo Sans 300" w:hAnsi="Museo Sans 300" w:cs="Franklin Gothic Book"/>
                                <w:i/>
                                <w:color w:val="297151"/>
                                <w:sz w:val="20"/>
                                <w:szCs w:val="20"/>
                              </w:rPr>
                              <w:t xml:space="preserve"> </w:t>
                            </w:r>
                            <w:r w:rsidRPr="00C13C06">
                              <w:rPr>
                                <w:rFonts w:ascii="Museo Sans 300" w:hAnsi="Museo Sans 300" w:cs="Franklin Gothic Book"/>
                                <w:color w:val="297151"/>
                                <w:sz w:val="20"/>
                                <w:szCs w:val="20"/>
                              </w:rPr>
                              <w:t xml:space="preserve">– </w:t>
                            </w:r>
                            <w:r w:rsidRPr="00C13C06">
                              <w:rPr>
                                <w:rFonts w:ascii="Museo Sans 300" w:hAnsi="Museo Sans 300" w:cs="Franklin Gothic Book"/>
                                <w:i/>
                                <w:iCs/>
                                <w:color w:val="297151"/>
                                <w:sz w:val="20"/>
                                <w:szCs w:val="20"/>
                              </w:rPr>
                              <w:t>p</w:t>
                            </w:r>
                            <w:r w:rsidRPr="00C13C06">
                              <w:rPr>
                                <w:rFonts w:ascii="Museo Sans 300" w:hAnsi="Museo Sans 300" w:cs="Franklin Gothic Book"/>
                                <w:color w:val="297151"/>
                                <w:sz w:val="20"/>
                                <w:szCs w:val="20"/>
                              </w:rPr>
                              <w:t>)</w:t>
                            </w:r>
                            <w:r w:rsidRPr="00C13C06">
                              <w:rPr>
                                <w:rFonts w:ascii="Museo Sans 300" w:hAnsi="Museo Sans 300" w:cs="Franklin Gothic Book"/>
                                <w:color w:val="297151"/>
                                <w:sz w:val="20"/>
                                <w:szCs w:val="20"/>
                                <w:vertAlign w:val="superscript"/>
                              </w:rPr>
                              <w:t>2</w:t>
                            </w:r>
                            <w:r w:rsidRPr="00C13C06">
                              <w:rPr>
                                <w:rFonts w:ascii="Museo Sans 300" w:hAnsi="Museo Sans 300" w:cs="Franklin Gothic Book"/>
                                <w:color w:val="297151"/>
                                <w:sz w:val="20"/>
                                <w:szCs w:val="20"/>
                              </w:rPr>
                              <w:t xml:space="preserve"> = </w:t>
                            </w:r>
                            <w:r w:rsidRPr="00C13C06">
                              <w:rPr>
                                <w:rFonts w:ascii="Museo Sans 300" w:hAnsi="Museo Sans 300" w:cs="Franklin Gothic Book"/>
                                <w:i/>
                                <w:color w:val="297151"/>
                                <w:sz w:val="20"/>
                                <w:szCs w:val="20"/>
                              </w:rPr>
                              <w:t xml:space="preserve">q </w:t>
                            </w:r>
                            <w:r w:rsidRPr="00C13C06">
                              <w:rPr>
                                <w:rFonts w:ascii="Museo Sans 300" w:hAnsi="Museo Sans 300" w:cs="Franklin Gothic Book"/>
                                <w:color w:val="297151"/>
                                <w:sz w:val="20"/>
                                <w:szCs w:val="20"/>
                              </w:rPr>
                              <w:t>that has the same solutions. Derive the quadratic formula from this form.</w:t>
                            </w:r>
                          </w:p>
                          <w:p w14:paraId="7BF70994" w14:textId="77777777" w:rsidR="00446A73" w:rsidRPr="00C13C06" w:rsidRDefault="00446A73" w:rsidP="00446A73">
                            <w:pPr>
                              <w:autoSpaceDE w:val="0"/>
                              <w:autoSpaceDN w:val="0"/>
                              <w:adjustRightInd w:val="0"/>
                              <w:spacing w:after="0" w:line="240" w:lineRule="auto"/>
                              <w:rPr>
                                <w:rFonts w:ascii="Museo Sans 300" w:hAnsi="Museo Sans 300" w:cs="Times New Roman"/>
                                <w:color w:val="297151"/>
                                <w:sz w:val="20"/>
                                <w:szCs w:val="20"/>
                              </w:rPr>
                            </w:pPr>
                            <w:r w:rsidRPr="00C13C06">
                              <w:rPr>
                                <w:rFonts w:ascii="Museo Sans 500" w:hAnsi="Museo Sans 500" w:cs="Calibri"/>
                                <w:color w:val="297151"/>
                                <w:sz w:val="20"/>
                                <w:szCs w:val="20"/>
                              </w:rPr>
                              <w:t>b.</w:t>
                            </w:r>
                            <w:r w:rsidRPr="00C13C06">
                              <w:rPr>
                                <w:rFonts w:ascii="Museo Sans 300" w:hAnsi="Museo Sans 300" w:cs="Calibri"/>
                                <w:color w:val="297151"/>
                                <w:sz w:val="20"/>
                                <w:szCs w:val="20"/>
                              </w:rPr>
                              <w:t xml:space="preserve"> </w:t>
                            </w:r>
                            <w:r w:rsidRPr="00C13C06">
                              <w:rPr>
                                <w:rFonts w:ascii="Museo Sans 300" w:hAnsi="Museo Sans 300" w:cs="Franklin Gothic Book"/>
                                <w:color w:val="297151"/>
                                <w:sz w:val="20"/>
                                <w:szCs w:val="20"/>
                              </w:rPr>
                              <w:t xml:space="preserve">Solve quadratic equations by inspection (e.g., for </w:t>
                            </w:r>
                            <w:r w:rsidRPr="00C13C06">
                              <w:rPr>
                                <w:rFonts w:ascii="Museo Sans 300" w:hAnsi="Museo Sans 300" w:cs="Franklin Gothic Book"/>
                                <w:i/>
                                <w:iCs/>
                                <w:color w:val="297151"/>
                                <w:sz w:val="20"/>
                                <w:szCs w:val="20"/>
                              </w:rPr>
                              <w:t>x</w:t>
                            </w:r>
                            <w:r w:rsidRPr="00C13C06">
                              <w:rPr>
                                <w:rFonts w:ascii="Museo Sans 300" w:hAnsi="Museo Sans 300" w:cs="Franklin Gothic Book"/>
                                <w:iCs/>
                                <w:color w:val="297151"/>
                                <w:sz w:val="20"/>
                                <w:szCs w:val="20"/>
                                <w:vertAlign w:val="superscript"/>
                              </w:rPr>
                              <w:t>2</w:t>
                            </w:r>
                            <w:r w:rsidRPr="00C13C06">
                              <w:rPr>
                                <w:rFonts w:ascii="Museo Sans 300" w:hAnsi="Museo Sans 300" w:cs="Franklin Gothic Book"/>
                                <w:color w:val="297151"/>
                                <w:sz w:val="20"/>
                                <w:szCs w:val="20"/>
                              </w:rPr>
                              <w:t xml:space="preserve"> = 49), taking square roots, completing the square, the quadratic formula and factoring, as appropriate to the initial form of the equation. Recognize when the quadratic formula gives complex solutions and write them as </w:t>
                            </w:r>
                            <w:r w:rsidRPr="00C13C06">
                              <w:rPr>
                                <w:rFonts w:ascii="Museo Sans 300" w:hAnsi="Museo Sans 300" w:cs="Franklin Gothic Book"/>
                                <w:i/>
                                <w:iCs/>
                                <w:color w:val="297151"/>
                                <w:sz w:val="20"/>
                                <w:szCs w:val="20"/>
                              </w:rPr>
                              <w:t>a</w:t>
                            </w:r>
                            <w:r w:rsidRPr="00C13C06">
                              <w:rPr>
                                <w:rFonts w:ascii="Museo Sans 300" w:hAnsi="Museo Sans 300" w:cs="Franklin Gothic Book"/>
                                <w:color w:val="297151"/>
                                <w:sz w:val="20"/>
                                <w:szCs w:val="20"/>
                              </w:rPr>
                              <w:t xml:space="preserve"> </w:t>
                            </w:r>
                            <w:r w:rsidRPr="00C13C06">
                              <w:rPr>
                                <w:rFonts w:ascii="Museo Sans 300" w:hAnsi="Museo Sans 300" w:cs="Arial"/>
                                <w:color w:val="297151"/>
                                <w:sz w:val="20"/>
                                <w:szCs w:val="20"/>
                              </w:rPr>
                              <w:t>±</w:t>
                            </w:r>
                            <w:r w:rsidRPr="00C13C06">
                              <w:rPr>
                                <w:rFonts w:ascii="Museo Sans 300" w:hAnsi="Museo Sans 300" w:cs="Franklin Gothic Book"/>
                                <w:color w:val="297151"/>
                                <w:sz w:val="20"/>
                                <w:szCs w:val="20"/>
                              </w:rPr>
                              <w:t xml:space="preserve"> </w:t>
                            </w:r>
                            <w:r w:rsidRPr="00C13C06">
                              <w:rPr>
                                <w:rFonts w:ascii="Museo Sans 300" w:hAnsi="Museo Sans 300" w:cs="Franklin Gothic Book"/>
                                <w:i/>
                                <w:iCs/>
                                <w:color w:val="297151"/>
                                <w:sz w:val="20"/>
                                <w:szCs w:val="20"/>
                              </w:rPr>
                              <w:t>bi</w:t>
                            </w:r>
                            <w:r w:rsidRPr="00C13C06">
                              <w:rPr>
                                <w:rFonts w:ascii="Museo Sans 300" w:hAnsi="Museo Sans 300" w:cs="Franklin Gothic Book"/>
                                <w:color w:val="297151"/>
                                <w:sz w:val="20"/>
                                <w:szCs w:val="20"/>
                              </w:rPr>
                              <w:t xml:space="preserve"> for real numbers </w:t>
                            </w:r>
                            <w:r w:rsidRPr="00C13C06">
                              <w:rPr>
                                <w:rFonts w:ascii="Museo Sans 300" w:hAnsi="Museo Sans 300" w:cs="Franklin Gothic Book"/>
                                <w:i/>
                                <w:iCs/>
                                <w:color w:val="297151"/>
                                <w:sz w:val="20"/>
                                <w:szCs w:val="20"/>
                              </w:rPr>
                              <w:t>a</w:t>
                            </w:r>
                            <w:r w:rsidRPr="00C13C06">
                              <w:rPr>
                                <w:rFonts w:ascii="Museo Sans 300" w:hAnsi="Museo Sans 300" w:cs="Franklin Gothic Book"/>
                                <w:color w:val="297151"/>
                                <w:sz w:val="20"/>
                                <w:szCs w:val="20"/>
                              </w:rPr>
                              <w:t xml:space="preserve"> and </w:t>
                            </w:r>
                            <w:r w:rsidRPr="00C13C06">
                              <w:rPr>
                                <w:rFonts w:ascii="Museo Sans 300" w:hAnsi="Museo Sans 300" w:cs="Franklin Gothic Book"/>
                                <w:i/>
                                <w:iCs/>
                                <w:color w:val="297151"/>
                                <w:sz w:val="20"/>
                                <w:szCs w:val="20"/>
                              </w:rPr>
                              <w:t>b</w:t>
                            </w:r>
                            <w:r w:rsidRPr="00C13C06">
                              <w:rPr>
                                <w:rFonts w:ascii="Museo Sans 300" w:hAnsi="Museo Sans 300" w:cs="Franklin Gothic Book"/>
                                <w:color w:val="29715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5E277A" id="_x0000_t202" coordsize="21600,21600" o:spt="202" path="m,l,21600r21600,l21600,xe">
                <v:stroke joinstyle="miter"/>
                <v:path gradientshapeok="t" o:connecttype="rect"/>
              </v:shapetype>
              <v:shape id="Text Box 2" o:spid="_x0000_s1026" type="#_x0000_t202" style="position:absolute;margin-left:0;margin-top:.75pt;width:234pt;height:1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" strokecolor="#297151">
                <v:textbox>
                  <w:txbxContent>
                    <w:p w14:paraId="736C443C" w14:textId="77777777" w:rsidR="00446A73" w:rsidRPr="00C13C06" w:rsidRDefault="00446A73" w:rsidP="00446A73">
                      <w:pPr>
                        <w:autoSpaceDE w:val="0"/>
                        <w:autoSpaceDN w:val="0"/>
                        <w:adjustRightInd w:val="0"/>
                        <w:spacing w:after="0" w:line="240" w:lineRule="auto"/>
                        <w:rPr>
                          <w:rFonts w:ascii="Museo Sans 300" w:hAnsi="Museo Sans 300" w:cs="Times New Roman"/>
                          <w:color w:val="297151"/>
                          <w:sz w:val="20"/>
                          <w:szCs w:val="20"/>
                        </w:rPr>
                      </w:pPr>
                      <w:r w:rsidRPr="00C13C06">
                        <w:rPr>
                          <w:rFonts w:ascii="Museo Sans 500" w:hAnsi="Museo Sans 500" w:cs="Franklin Gothic Book"/>
                          <w:color w:val="297151"/>
                          <w:sz w:val="20"/>
                          <w:szCs w:val="20"/>
                        </w:rPr>
                        <w:t>A-REI.B.4:</w:t>
                      </w:r>
                      <w:r w:rsidRPr="00C13C06">
                        <w:rPr>
                          <w:rFonts w:ascii="Museo Sans 300" w:hAnsi="Museo Sans 300" w:cs="Franklin Gothic Book"/>
                          <w:b/>
                          <w:color w:val="297151"/>
                          <w:sz w:val="20"/>
                          <w:szCs w:val="20"/>
                        </w:rPr>
                        <w:t xml:space="preserve"> </w:t>
                      </w:r>
                      <w:r w:rsidRPr="00C13C06">
                        <w:rPr>
                          <w:rFonts w:ascii="Museo Sans 300" w:hAnsi="Museo Sans 300" w:cs="Franklin Gothic Book"/>
                          <w:color w:val="297151"/>
                          <w:sz w:val="20"/>
                          <w:szCs w:val="20"/>
                        </w:rPr>
                        <w:t>Solve quadratic equations in one variable.</w:t>
                      </w:r>
                    </w:p>
                    <w:p w14:paraId="1B829767" w14:textId="77777777" w:rsidR="00446A73" w:rsidRPr="00C13C06" w:rsidRDefault="00446A73" w:rsidP="00446A73">
                      <w:pPr>
                        <w:autoSpaceDE w:val="0"/>
                        <w:autoSpaceDN w:val="0"/>
                        <w:adjustRightInd w:val="0"/>
                        <w:spacing w:after="0" w:line="240" w:lineRule="auto"/>
                        <w:rPr>
                          <w:rFonts w:ascii="Museo Sans 300" w:hAnsi="Museo Sans 300" w:cs="Times New Roman"/>
                          <w:color w:val="297151"/>
                          <w:sz w:val="20"/>
                          <w:szCs w:val="20"/>
                        </w:rPr>
                      </w:pPr>
                      <w:r w:rsidRPr="00C13C06">
                        <w:rPr>
                          <w:rFonts w:ascii="Museo Sans 500" w:hAnsi="Museo Sans 500" w:cs="Calibri"/>
                          <w:color w:val="297151"/>
                          <w:sz w:val="20"/>
                          <w:szCs w:val="20"/>
                        </w:rPr>
                        <w:t>a.</w:t>
                      </w:r>
                      <w:r w:rsidRPr="00C13C06">
                        <w:rPr>
                          <w:rFonts w:ascii="Museo Sans 300" w:hAnsi="Museo Sans 300" w:cs="Calibri"/>
                          <w:color w:val="297151"/>
                          <w:sz w:val="20"/>
                          <w:szCs w:val="20"/>
                        </w:rPr>
                        <w:t xml:space="preserve"> </w:t>
                      </w:r>
                      <w:r w:rsidRPr="00C13C06">
                        <w:rPr>
                          <w:rFonts w:ascii="Museo Sans 300" w:hAnsi="Museo Sans 300" w:cs="Franklin Gothic Book"/>
                          <w:color w:val="297151"/>
                          <w:sz w:val="20"/>
                          <w:szCs w:val="20"/>
                        </w:rPr>
                        <w:t xml:space="preserve">Use the method of completing the square to transform any quadratic equation in </w:t>
                      </w:r>
                      <w:r w:rsidRPr="00C13C06">
                        <w:rPr>
                          <w:rFonts w:ascii="Museo Sans 300" w:hAnsi="Museo Sans 300" w:cs="Franklin Gothic Book"/>
                          <w:i/>
                          <w:iCs/>
                          <w:color w:val="297151"/>
                          <w:sz w:val="20"/>
                          <w:szCs w:val="20"/>
                        </w:rPr>
                        <w:t>x</w:t>
                      </w:r>
                      <w:r w:rsidRPr="00C13C06">
                        <w:rPr>
                          <w:rFonts w:ascii="Museo Sans 300" w:hAnsi="Museo Sans 300" w:cs="Franklin Gothic Book"/>
                          <w:color w:val="297151"/>
                          <w:sz w:val="20"/>
                          <w:szCs w:val="20"/>
                        </w:rPr>
                        <w:t xml:space="preserve"> into an equation of the form (</w:t>
                      </w:r>
                      <w:r w:rsidRPr="00C13C06">
                        <w:rPr>
                          <w:rFonts w:ascii="Museo Sans 300" w:hAnsi="Museo Sans 300" w:cs="Franklin Gothic Book"/>
                          <w:i/>
                          <w:iCs/>
                          <w:color w:val="297151"/>
                          <w:sz w:val="20"/>
                          <w:szCs w:val="20"/>
                        </w:rPr>
                        <w:t>x</w:t>
                      </w:r>
                      <w:r w:rsidRPr="00C13C06">
                        <w:rPr>
                          <w:rFonts w:ascii="Museo Sans 300" w:hAnsi="Museo Sans 300" w:cs="Franklin Gothic Book"/>
                          <w:i/>
                          <w:color w:val="297151"/>
                          <w:sz w:val="20"/>
                          <w:szCs w:val="20"/>
                        </w:rPr>
                        <w:t xml:space="preserve"> </w:t>
                      </w:r>
                      <w:r w:rsidRPr="00C13C06">
                        <w:rPr>
                          <w:rFonts w:ascii="Museo Sans 300" w:hAnsi="Museo Sans 300" w:cs="Franklin Gothic Book"/>
                          <w:color w:val="297151"/>
                          <w:sz w:val="20"/>
                          <w:szCs w:val="20"/>
                        </w:rPr>
                        <w:t xml:space="preserve">– </w:t>
                      </w:r>
                      <w:r w:rsidRPr="00C13C06">
                        <w:rPr>
                          <w:rFonts w:ascii="Museo Sans 300" w:hAnsi="Museo Sans 300" w:cs="Franklin Gothic Book"/>
                          <w:i/>
                          <w:iCs/>
                          <w:color w:val="297151"/>
                          <w:sz w:val="20"/>
                          <w:szCs w:val="20"/>
                        </w:rPr>
                        <w:t>p</w:t>
                      </w:r>
                      <w:proofErr w:type="gramStart"/>
                      <w:r w:rsidRPr="00C13C06">
                        <w:rPr>
                          <w:rFonts w:ascii="Museo Sans 300" w:hAnsi="Museo Sans 300" w:cs="Franklin Gothic Book"/>
                          <w:color w:val="297151"/>
                          <w:sz w:val="20"/>
                          <w:szCs w:val="20"/>
                        </w:rPr>
                        <w:t>)</w:t>
                      </w:r>
                      <w:r w:rsidRPr="00C13C06">
                        <w:rPr>
                          <w:rFonts w:ascii="Museo Sans 300" w:hAnsi="Museo Sans 300" w:cs="Franklin Gothic Book"/>
                          <w:color w:val="297151"/>
                          <w:sz w:val="20"/>
                          <w:szCs w:val="20"/>
                          <w:vertAlign w:val="superscript"/>
                        </w:rPr>
                        <w:t>2</w:t>
                      </w:r>
                      <w:proofErr w:type="gramEnd"/>
                      <w:r w:rsidRPr="00C13C06">
                        <w:rPr>
                          <w:rFonts w:ascii="Museo Sans 300" w:hAnsi="Museo Sans 300" w:cs="Franklin Gothic Book"/>
                          <w:color w:val="297151"/>
                          <w:sz w:val="20"/>
                          <w:szCs w:val="20"/>
                        </w:rPr>
                        <w:t xml:space="preserve"> = </w:t>
                      </w:r>
                      <w:r w:rsidRPr="00C13C06">
                        <w:rPr>
                          <w:rFonts w:ascii="Museo Sans 300" w:hAnsi="Museo Sans 300" w:cs="Franklin Gothic Book"/>
                          <w:i/>
                          <w:color w:val="297151"/>
                          <w:sz w:val="20"/>
                          <w:szCs w:val="20"/>
                        </w:rPr>
                        <w:t xml:space="preserve">q </w:t>
                      </w:r>
                      <w:r w:rsidRPr="00C13C06">
                        <w:rPr>
                          <w:rFonts w:ascii="Museo Sans 300" w:hAnsi="Museo Sans 300" w:cs="Franklin Gothic Book"/>
                          <w:color w:val="297151"/>
                          <w:sz w:val="20"/>
                          <w:szCs w:val="20"/>
                        </w:rPr>
                        <w:t>that has the same solutions. Derive the quadratic formula from this form.</w:t>
                      </w:r>
                    </w:p>
                    <w:p w14:paraId="7BF70994" w14:textId="77777777" w:rsidR="00446A73" w:rsidRPr="00C13C06" w:rsidRDefault="00446A73" w:rsidP="00446A73">
                      <w:pPr>
                        <w:autoSpaceDE w:val="0"/>
                        <w:autoSpaceDN w:val="0"/>
                        <w:adjustRightInd w:val="0"/>
                        <w:spacing w:after="0" w:line="240" w:lineRule="auto"/>
                        <w:rPr>
                          <w:rFonts w:ascii="Museo Sans 300" w:hAnsi="Museo Sans 300" w:cs="Times New Roman"/>
                          <w:color w:val="297151"/>
                          <w:sz w:val="20"/>
                          <w:szCs w:val="20"/>
                        </w:rPr>
                      </w:pPr>
                      <w:r w:rsidRPr="00C13C06">
                        <w:rPr>
                          <w:rFonts w:ascii="Museo Sans 500" w:hAnsi="Museo Sans 500" w:cs="Calibri"/>
                          <w:color w:val="297151"/>
                          <w:sz w:val="20"/>
                          <w:szCs w:val="20"/>
                        </w:rPr>
                        <w:t>b.</w:t>
                      </w:r>
                      <w:r w:rsidRPr="00C13C06">
                        <w:rPr>
                          <w:rFonts w:ascii="Museo Sans 300" w:hAnsi="Museo Sans 300" w:cs="Calibri"/>
                          <w:color w:val="297151"/>
                          <w:sz w:val="20"/>
                          <w:szCs w:val="20"/>
                        </w:rPr>
                        <w:t xml:space="preserve"> </w:t>
                      </w:r>
                      <w:r w:rsidRPr="00C13C06">
                        <w:rPr>
                          <w:rFonts w:ascii="Museo Sans 300" w:hAnsi="Museo Sans 300" w:cs="Franklin Gothic Book"/>
                          <w:color w:val="297151"/>
                          <w:sz w:val="20"/>
                          <w:szCs w:val="20"/>
                        </w:rPr>
                        <w:t xml:space="preserve">Solve quadratic equations by inspection (e.g., for </w:t>
                      </w:r>
                      <w:r w:rsidRPr="00C13C06">
                        <w:rPr>
                          <w:rFonts w:ascii="Museo Sans 300" w:hAnsi="Museo Sans 300" w:cs="Franklin Gothic Book"/>
                          <w:i/>
                          <w:iCs/>
                          <w:color w:val="297151"/>
                          <w:sz w:val="20"/>
                          <w:szCs w:val="20"/>
                        </w:rPr>
                        <w:t>x</w:t>
                      </w:r>
                      <w:r w:rsidRPr="00C13C06">
                        <w:rPr>
                          <w:rFonts w:ascii="Museo Sans 300" w:hAnsi="Museo Sans 300" w:cs="Franklin Gothic Book"/>
                          <w:iCs/>
                          <w:color w:val="297151"/>
                          <w:sz w:val="20"/>
                          <w:szCs w:val="20"/>
                          <w:vertAlign w:val="superscript"/>
                        </w:rPr>
                        <w:t>2</w:t>
                      </w:r>
                      <w:r w:rsidRPr="00C13C06">
                        <w:rPr>
                          <w:rFonts w:ascii="Museo Sans 300" w:hAnsi="Museo Sans 300" w:cs="Franklin Gothic Book"/>
                          <w:color w:val="297151"/>
                          <w:sz w:val="20"/>
                          <w:szCs w:val="20"/>
                        </w:rPr>
                        <w:t xml:space="preserve"> = 49), taking square roots, completing the square, the quadratic formula and factoring, as appropriate to the initial form of the equation. Recognize when the quadratic formula gives complex solutions and write them as </w:t>
                      </w:r>
                      <w:r w:rsidRPr="00C13C06">
                        <w:rPr>
                          <w:rFonts w:ascii="Museo Sans 300" w:hAnsi="Museo Sans 300" w:cs="Franklin Gothic Book"/>
                          <w:i/>
                          <w:iCs/>
                          <w:color w:val="297151"/>
                          <w:sz w:val="20"/>
                          <w:szCs w:val="20"/>
                        </w:rPr>
                        <w:t>a</w:t>
                      </w:r>
                      <w:r w:rsidRPr="00C13C06">
                        <w:rPr>
                          <w:rFonts w:ascii="Museo Sans 300" w:hAnsi="Museo Sans 300" w:cs="Franklin Gothic Book"/>
                          <w:color w:val="297151"/>
                          <w:sz w:val="20"/>
                          <w:szCs w:val="20"/>
                        </w:rPr>
                        <w:t xml:space="preserve"> </w:t>
                      </w:r>
                      <w:r w:rsidRPr="00C13C06">
                        <w:rPr>
                          <w:rFonts w:ascii="Museo Sans 300" w:hAnsi="Museo Sans 300" w:cs="Arial"/>
                          <w:color w:val="297151"/>
                          <w:sz w:val="20"/>
                          <w:szCs w:val="20"/>
                        </w:rPr>
                        <w:t>±</w:t>
                      </w:r>
                      <w:r w:rsidRPr="00C13C06">
                        <w:rPr>
                          <w:rFonts w:ascii="Museo Sans 300" w:hAnsi="Museo Sans 300" w:cs="Franklin Gothic Book"/>
                          <w:color w:val="297151"/>
                          <w:sz w:val="20"/>
                          <w:szCs w:val="20"/>
                        </w:rPr>
                        <w:t xml:space="preserve"> </w:t>
                      </w:r>
                      <w:r w:rsidRPr="00C13C06">
                        <w:rPr>
                          <w:rFonts w:ascii="Museo Sans 300" w:hAnsi="Museo Sans 300" w:cs="Franklin Gothic Book"/>
                          <w:i/>
                          <w:iCs/>
                          <w:color w:val="297151"/>
                          <w:sz w:val="20"/>
                          <w:szCs w:val="20"/>
                        </w:rPr>
                        <w:t>bi</w:t>
                      </w:r>
                      <w:r w:rsidRPr="00C13C06">
                        <w:rPr>
                          <w:rFonts w:ascii="Museo Sans 300" w:hAnsi="Museo Sans 300" w:cs="Franklin Gothic Book"/>
                          <w:color w:val="297151"/>
                          <w:sz w:val="20"/>
                          <w:szCs w:val="20"/>
                        </w:rPr>
                        <w:t xml:space="preserve"> for real numbers </w:t>
                      </w:r>
                      <w:proofErr w:type="gramStart"/>
                      <w:r w:rsidRPr="00C13C06">
                        <w:rPr>
                          <w:rFonts w:ascii="Museo Sans 300" w:hAnsi="Museo Sans 300" w:cs="Franklin Gothic Book"/>
                          <w:i/>
                          <w:iCs/>
                          <w:color w:val="297151"/>
                          <w:sz w:val="20"/>
                          <w:szCs w:val="20"/>
                        </w:rPr>
                        <w:t>a</w:t>
                      </w:r>
                      <w:r w:rsidRPr="00C13C06">
                        <w:rPr>
                          <w:rFonts w:ascii="Museo Sans 300" w:hAnsi="Museo Sans 300" w:cs="Franklin Gothic Book"/>
                          <w:color w:val="297151"/>
                          <w:sz w:val="20"/>
                          <w:szCs w:val="20"/>
                        </w:rPr>
                        <w:t xml:space="preserve"> and</w:t>
                      </w:r>
                      <w:proofErr w:type="gramEnd"/>
                      <w:r w:rsidRPr="00C13C06">
                        <w:rPr>
                          <w:rFonts w:ascii="Museo Sans 300" w:hAnsi="Museo Sans 300" w:cs="Franklin Gothic Book"/>
                          <w:color w:val="297151"/>
                          <w:sz w:val="20"/>
                          <w:szCs w:val="20"/>
                        </w:rPr>
                        <w:t xml:space="preserve"> </w:t>
                      </w:r>
                      <w:r w:rsidRPr="00C13C06">
                        <w:rPr>
                          <w:rFonts w:ascii="Museo Sans 300" w:hAnsi="Museo Sans 300" w:cs="Franklin Gothic Book"/>
                          <w:i/>
                          <w:iCs/>
                          <w:color w:val="297151"/>
                          <w:sz w:val="20"/>
                          <w:szCs w:val="20"/>
                        </w:rPr>
                        <w:t>b</w:t>
                      </w:r>
                      <w:r w:rsidRPr="00C13C06">
                        <w:rPr>
                          <w:rFonts w:ascii="Museo Sans 300" w:hAnsi="Museo Sans 300" w:cs="Franklin Gothic Book"/>
                          <w:color w:val="297151"/>
                          <w:sz w:val="20"/>
                          <w:szCs w:val="20"/>
                        </w:rPr>
                        <w:t xml:space="preserve">. </w:t>
                      </w:r>
                    </w:p>
                  </w:txbxContent>
                </v:textbox>
                <w10:wrap type="square" anchorx="margin"/>
              </v:shape>
            </w:pict>
          </mc:Fallback>
        </mc:AlternateContent>
      </w:r>
      <w:r w:rsidR="00446A73" w:rsidRPr="00C13C06">
        <w:rPr>
          <w:rFonts w:ascii="Museo Sans 300" w:eastAsia="Times New Roman" w:hAnsi="Museo Sans 300" w:cs="Arial"/>
          <w:color w:val="50524F"/>
          <w:sz w:val="20"/>
          <w:szCs w:val="20"/>
        </w:rPr>
        <w:t xml:space="preserve">The first problem in the mini-assessment consists of a series of quick conceptual questions to assess understanding of how quadratic equations work. The second problem contains a series of equations for students to solve using any process they choose, while </w:t>
      </w:r>
      <w:r w:rsidR="00C74C21">
        <w:rPr>
          <w:rFonts w:ascii="Museo Sans 300" w:eastAsia="Times New Roman" w:hAnsi="Museo Sans 300" w:cs="Arial"/>
          <w:color w:val="50524F"/>
          <w:sz w:val="20"/>
          <w:szCs w:val="20"/>
        </w:rPr>
        <w:t>p</w:t>
      </w:r>
      <w:r w:rsidR="00446A73" w:rsidRPr="00C13C06">
        <w:rPr>
          <w:rFonts w:ascii="Museo Sans 300" w:eastAsia="Times New Roman" w:hAnsi="Museo Sans 300" w:cs="Arial"/>
          <w:color w:val="50524F"/>
          <w:sz w:val="20"/>
          <w:szCs w:val="20"/>
        </w:rPr>
        <w:t>roblem #3 explicitly requires completing the square (as is expected in the standard). The next series of problems targets conceptual understanding and procedural skill as students must first define (implicitly or explicitly) and solve for variables, and then answer the question. The last problem highlights application and addresses the modeling domain (pp. 72 and 73 of the CCSSM).</w:t>
      </w:r>
    </w:p>
    <w:p w14:paraId="773652E2" w14:textId="3F8A2F51" w:rsidR="00F44CE7" w:rsidRDefault="00F44CE7" w:rsidP="0072373F">
      <w:pPr>
        <w:spacing w:after="0" w:line="240" w:lineRule="auto"/>
        <w:rPr>
          <w:rFonts w:ascii="Museo Sans 300" w:eastAsia="Times New Roman" w:hAnsi="Museo Sans 300" w:cs="Arial"/>
          <w:color w:val="50524F"/>
          <w:sz w:val="20"/>
          <w:szCs w:val="20"/>
        </w:rPr>
      </w:pPr>
    </w:p>
    <w:p w14:paraId="38891EA6" w14:textId="148EC162" w:rsidR="00F44CE7" w:rsidRDefault="00F44CE7" w:rsidP="00810E7A">
      <w:pPr>
        <w:spacing w:after="0" w:line="240" w:lineRule="auto"/>
        <w:rPr>
          <w:rFonts w:ascii="Museo Sans 300" w:hAnsi="Museo Sans 300"/>
          <w:color w:val="20A369"/>
          <w:sz w:val="20"/>
          <w:szCs w:val="20"/>
        </w:rPr>
      </w:pPr>
      <w:r w:rsidRPr="00C13C06">
        <w:rPr>
          <w:rFonts w:ascii="Museo Sans 300" w:eastAsia="Times New Roman" w:hAnsi="Museo Sans 300" w:cs="Arial"/>
          <w:noProof/>
          <w:color w:val="50524F"/>
          <w:sz w:val="20"/>
          <w:szCs w:val="20"/>
        </w:rPr>
        <mc:AlternateContent>
          <mc:Choice Requires="wps">
            <w:drawing>
              <wp:anchor distT="0" distB="0" distL="114300" distR="114300" simplePos="0" relativeHeight="251660288" behindDoc="1" locked="0" layoutInCell="1" allowOverlap="1" wp14:anchorId="3A3785D0" wp14:editId="77E8F6D1">
                <wp:simplePos x="0" y="0"/>
                <wp:positionH relativeFrom="margin">
                  <wp:posOffset>3152775</wp:posOffset>
                </wp:positionH>
                <wp:positionV relativeFrom="paragraph">
                  <wp:posOffset>137160</wp:posOffset>
                </wp:positionV>
                <wp:extent cx="2705100" cy="1403985"/>
                <wp:effectExtent l="0" t="0" r="19050" b="13970"/>
                <wp:wrapTight wrapText="bothSides">
                  <wp:wrapPolygon edited="0">
                    <wp:start x="0" y="0"/>
                    <wp:lineTo x="0" y="21473"/>
                    <wp:lineTo x="21600" y="21473"/>
                    <wp:lineTo x="21600"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3985"/>
                        </a:xfrm>
                        <a:prstGeom prst="rect">
                          <a:avLst/>
                        </a:prstGeom>
                        <a:solidFill>
                          <a:srgbClr val="FFFFFF"/>
                        </a:solidFill>
                        <a:ln w="9525">
                          <a:solidFill>
                            <a:srgbClr val="297151"/>
                          </a:solidFill>
                          <a:miter lim="800000"/>
                          <a:headEnd/>
                          <a:tailEnd/>
                        </a:ln>
                      </wps:spPr>
                      <wps:txbx>
                        <w:txbxContent>
                          <w:p w14:paraId="1DF77DC5" w14:textId="77777777" w:rsidR="00446A73" w:rsidRPr="0072373F" w:rsidRDefault="00446A73" w:rsidP="0072373F">
                            <w:pPr>
                              <w:autoSpaceDE w:val="0"/>
                              <w:autoSpaceDN w:val="0"/>
                              <w:adjustRightInd w:val="0"/>
                              <w:spacing w:after="0" w:line="240" w:lineRule="auto"/>
                              <w:rPr>
                                <w:rFonts w:ascii="Museo Sans 300" w:hAnsi="Museo Sans 300" w:cs="Franklin Gothic Book"/>
                                <w:i/>
                                <w:iCs/>
                                <w:color w:val="297151"/>
                                <w:sz w:val="20"/>
                                <w:szCs w:val="20"/>
                              </w:rPr>
                            </w:pPr>
                            <w:r w:rsidRPr="0072373F">
                              <w:rPr>
                                <w:rFonts w:ascii="Museo Sans 500" w:hAnsi="Museo Sans 500" w:cs="Franklin Gothic Book"/>
                                <w:color w:val="297151"/>
                                <w:sz w:val="20"/>
                                <w:szCs w:val="20"/>
                              </w:rPr>
                              <w:t>A-CED.A.1:</w:t>
                            </w:r>
                            <w:r w:rsidRPr="0072373F">
                              <w:rPr>
                                <w:rFonts w:cs="Franklin Gothic Book"/>
                                <w:b/>
                                <w:color w:val="297151"/>
                                <w:sz w:val="20"/>
                                <w:szCs w:val="20"/>
                              </w:rPr>
                              <w:t xml:space="preserve"> </w:t>
                            </w:r>
                            <w:r w:rsidRPr="0072373F">
                              <w:rPr>
                                <w:rFonts w:ascii="Museo Sans 300" w:hAnsi="Museo Sans 300" w:cs="Franklin Gothic Book"/>
                                <w:color w:val="297151"/>
                                <w:sz w:val="20"/>
                                <w:szCs w:val="20"/>
                              </w:rPr>
                              <w:t xml:space="preserve">Create equations and inequalities in one variable and use them to solve problems. </w:t>
                            </w:r>
                            <w:r w:rsidRPr="0072373F">
                              <w:rPr>
                                <w:rFonts w:ascii="Museo Sans 300" w:hAnsi="Museo Sans 300" w:cs="Franklin Gothic Book"/>
                                <w:i/>
                                <w:iCs/>
                                <w:color w:val="297151"/>
                                <w:sz w:val="20"/>
                                <w:szCs w:val="20"/>
                              </w:rPr>
                              <w:t>Include equations arising from linear and quadratic functions, and simple rational and exponential functions.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785D0" id="_x0000_s1027" type="#_x0000_t202" style="position:absolute;margin-left:248.25pt;margin-top:10.8pt;width:213pt;height:110.55pt;z-index:-2516561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" strokecolor="#297151">
                <v:textbox style="mso-fit-shape-to-text:t">
                  <w:txbxContent>
                    <w:p w14:paraId="1DF77DC5" w14:textId="77777777" w:rsidR="00446A73" w:rsidRPr="0072373F" w:rsidRDefault="00446A73" w:rsidP="0072373F">
                      <w:pPr>
                        <w:autoSpaceDE w:val="0"/>
                        <w:autoSpaceDN w:val="0"/>
                        <w:adjustRightInd w:val="0"/>
                        <w:spacing w:after="0" w:line="240" w:lineRule="auto"/>
                        <w:rPr>
                          <w:rFonts w:ascii="Museo Sans 300" w:hAnsi="Museo Sans 300" w:cs="Franklin Gothic Book"/>
                          <w:i/>
                          <w:iCs/>
                          <w:color w:val="297151"/>
                          <w:sz w:val="20"/>
                          <w:szCs w:val="20"/>
                        </w:rPr>
                      </w:pPr>
                      <w:r w:rsidRPr="0072373F">
                        <w:rPr>
                          <w:rFonts w:ascii="Museo Sans 500" w:hAnsi="Museo Sans 500" w:cs="Franklin Gothic Book"/>
                          <w:color w:val="297151"/>
                          <w:sz w:val="20"/>
                          <w:szCs w:val="20"/>
                        </w:rPr>
                        <w:t>A-CED.A.1:</w:t>
                      </w:r>
                      <w:r w:rsidRPr="0072373F">
                        <w:rPr>
                          <w:rFonts w:cs="Franklin Gothic Book"/>
                          <w:b/>
                          <w:color w:val="297151"/>
                          <w:sz w:val="20"/>
                          <w:szCs w:val="20"/>
                        </w:rPr>
                        <w:t xml:space="preserve"> </w:t>
                      </w:r>
                      <w:r w:rsidRPr="0072373F">
                        <w:rPr>
                          <w:rFonts w:ascii="Museo Sans 300" w:hAnsi="Museo Sans 300" w:cs="Franklin Gothic Book"/>
                          <w:color w:val="297151"/>
                          <w:sz w:val="20"/>
                          <w:szCs w:val="20"/>
                        </w:rPr>
                        <w:t xml:space="preserve">Create equations and inequalities in one variable and use them to solve problems. </w:t>
                      </w:r>
                      <w:r w:rsidRPr="0072373F">
                        <w:rPr>
                          <w:rFonts w:ascii="Museo Sans 300" w:hAnsi="Museo Sans 300" w:cs="Franklin Gothic Book"/>
                          <w:i/>
                          <w:iCs/>
                          <w:color w:val="297151"/>
                          <w:sz w:val="20"/>
                          <w:szCs w:val="20"/>
                        </w:rPr>
                        <w:t>Include equations arising from linear and quadratic functions, and simple rational and exponential functions.</w:t>
                      </w:r>
                    </w:p>
                  </w:txbxContent>
                </v:textbox>
                <w10:wrap type="tight" anchorx="margin"/>
              </v:shape>
            </w:pict>
          </mc:Fallback>
        </mc:AlternateContent>
      </w:r>
      <w:r w:rsidR="00446A73" w:rsidRPr="00C13C06">
        <w:rPr>
          <w:rFonts w:ascii="Museo Sans 300" w:eastAsia="Times New Roman" w:hAnsi="Museo Sans 300" w:cs="Arial"/>
          <w:color w:val="50524F"/>
          <w:sz w:val="20"/>
          <w:szCs w:val="20"/>
        </w:rPr>
        <w:t>If students struggle with the longer application problem, teachers may differentiate it by giving the problem as group work, providing leading questions to struggling students, and/or leading a whole class discussion about ways to start the problem. As students gain familiarity with</w:t>
      </w:r>
      <w:r w:rsidR="0072373F">
        <w:rPr>
          <w:rFonts w:ascii="Museo Sans 300" w:eastAsia="Times New Roman" w:hAnsi="Museo Sans 300" w:cs="Arial"/>
          <w:color w:val="50524F"/>
          <w:sz w:val="20"/>
          <w:szCs w:val="20"/>
        </w:rPr>
        <w:t xml:space="preserve"> </w:t>
      </w:r>
      <w:r w:rsidR="00446A73" w:rsidRPr="00C13C06">
        <w:rPr>
          <w:rFonts w:ascii="Museo Sans 300" w:eastAsia="Times New Roman" w:hAnsi="Museo Sans 300" w:cs="Arial"/>
          <w:color w:val="50524F"/>
          <w:sz w:val="20"/>
          <w:szCs w:val="20"/>
        </w:rPr>
        <w:t>these items, these scaffolds can be removed so that students can engage with the mathematical practices.</w:t>
      </w:r>
      <w:r>
        <w:rPr>
          <w:rFonts w:ascii="Museo Sans 300" w:hAnsi="Museo Sans 300"/>
          <w:color w:val="20A369"/>
          <w:sz w:val="20"/>
          <w:szCs w:val="20"/>
        </w:rPr>
        <w:br w:type="page"/>
      </w:r>
    </w:p>
    <w:p w14:paraId="321B1ACA" w14:textId="3F083294" w:rsidR="0072373F" w:rsidRPr="00C13C06" w:rsidRDefault="0072373F" w:rsidP="0072373F">
      <w:pPr>
        <w:spacing w:after="0"/>
        <w:rPr>
          <w:rFonts w:ascii="Museo Sans 300" w:hAnsi="Museo Sans 300"/>
          <w:color w:val="20A369"/>
          <w:sz w:val="20"/>
          <w:szCs w:val="20"/>
        </w:rPr>
      </w:pPr>
      <w:r w:rsidRPr="00C13C06">
        <w:rPr>
          <w:rFonts w:ascii="Museo Sans 300" w:hAnsi="Museo Sans 300"/>
          <w:color w:val="20A369"/>
          <w:sz w:val="20"/>
          <w:szCs w:val="20"/>
        </w:rPr>
        <w:lastRenderedPageBreak/>
        <w:t xml:space="preserve">CONNECTING THE STANDARDS FOR </w:t>
      </w:r>
      <w:bookmarkStart w:id="0" w:name="_GoBack"/>
      <w:r w:rsidRPr="00C13C06">
        <w:rPr>
          <w:rFonts w:ascii="Museo Sans 300" w:hAnsi="Museo Sans 300"/>
          <w:color w:val="20A369"/>
          <w:sz w:val="20"/>
          <w:szCs w:val="20"/>
        </w:rPr>
        <w:t>MATHEMATICAL PRACTICE TO GRADE-LEVEL CONTENT</w:t>
      </w:r>
    </w:p>
    <w:p w14:paraId="54DF8F46" w14:textId="2178417F" w:rsidR="0072373F" w:rsidRDefault="0072373F" w:rsidP="0072373F">
      <w:pPr>
        <w:spacing w:after="0" w:line="240" w:lineRule="auto"/>
        <w:rPr>
          <w:rFonts w:ascii="Museo Sans 300" w:eastAsia="Times New Roman" w:hAnsi="Museo Sans 300" w:cs="Arial"/>
          <w:color w:val="50524F"/>
          <w:sz w:val="20"/>
          <w:szCs w:val="20"/>
        </w:rPr>
      </w:pPr>
      <w:r w:rsidRPr="00C13C06">
        <w:rPr>
          <w:rFonts w:ascii="Museo Sans 300" w:eastAsia="Times New Roman" w:hAnsi="Museo Sans 300" w:cs="Arial"/>
          <w:color w:val="50524F"/>
          <w:sz w:val="20"/>
          <w:szCs w:val="20"/>
        </w:rPr>
        <w:t xml:space="preserve">The conceptual questions in #1 can be answered efficiently if students see structure (MP7 – Look </w:t>
      </w:r>
      <w:bookmarkEnd w:id="0"/>
      <w:r w:rsidRPr="00C13C06">
        <w:rPr>
          <w:rFonts w:ascii="Museo Sans 300" w:eastAsia="Times New Roman" w:hAnsi="Museo Sans 300" w:cs="Arial"/>
          <w:color w:val="50524F"/>
          <w:sz w:val="20"/>
          <w:szCs w:val="20"/>
        </w:rPr>
        <w:t xml:space="preserve">for and make use of structure). Students must reason quantitatively and abstractly in problem #4 to define variables and interpret the solutions (MP2 – Reason abstractly and quantitatively). Problem #5 requires MP1 (Make sense of problems and persevere in solving them). Students will need to evaluate different entry points into the problem and continue to evaluate their progress as they persevere toward a solution. Students should look at the situation and begin to create variables and/or diagrams that help represent the givens and relationships. Students will have to engage in these processes at multiple times as they get to a certain step of the problem solving process and need to re-evaluate their progress to the ultimate goal. </w:t>
      </w:r>
    </w:p>
    <w:p w14:paraId="1F884CBE" w14:textId="77777777" w:rsidR="0072373F" w:rsidRDefault="0072373F" w:rsidP="0072373F">
      <w:pPr>
        <w:spacing w:after="0"/>
        <w:rPr>
          <w:rFonts w:ascii="Museo Sans 300" w:eastAsia="Museo Sans 300" w:hAnsi="Museo Sans 300" w:cs="Museo Sans 300"/>
          <w:color w:val="24A76B"/>
          <w:sz w:val="20"/>
          <w:szCs w:val="20"/>
        </w:rPr>
      </w:pPr>
    </w:p>
    <w:p w14:paraId="74CD8037" w14:textId="77777777" w:rsidR="0072373F" w:rsidRPr="00645D40" w:rsidRDefault="0072373F" w:rsidP="0072373F">
      <w:pPr>
        <w:spacing w:after="0"/>
        <w:rPr>
          <w:rFonts w:ascii="Museo Sans 300" w:eastAsia="Museo Sans 300" w:hAnsi="Museo Sans 300" w:cs="Museo Sans 300"/>
          <w:color w:val="24A76B"/>
          <w:sz w:val="20"/>
          <w:szCs w:val="20"/>
        </w:rPr>
      </w:pPr>
      <w:r>
        <w:rPr>
          <w:rFonts w:ascii="Museo Sans 300" w:eastAsia="Museo Sans 300" w:hAnsi="Museo Sans 300" w:cs="Museo Sans 300"/>
          <w:color w:val="24A76B"/>
          <w:sz w:val="20"/>
          <w:szCs w:val="20"/>
        </w:rPr>
        <w:t>SUPPORT FOR ENGLISH LANGUAGE LEARNERS</w:t>
      </w:r>
    </w:p>
    <w:p w14:paraId="0ABCC514" w14:textId="7F6E8746" w:rsidR="0072373F" w:rsidRPr="00645D40" w:rsidRDefault="0072373F" w:rsidP="0072373F">
      <w:pPr>
        <w:rPr>
          <w:rFonts w:ascii="Museo Sans 300" w:hAnsi="Museo Sans 300"/>
          <w:color w:val="50524F"/>
          <w:sz w:val="20"/>
          <w:szCs w:val="20"/>
        </w:rPr>
      </w:pPr>
      <w:r w:rsidRPr="00645D40">
        <w:rPr>
          <w:rFonts w:ascii="Museo Sans 300" w:hAnsi="Museo Sans 300"/>
          <w:color w:val="50524F"/>
          <w:sz w:val="20"/>
          <w:szCs w:val="20"/>
        </w:rPr>
        <w:t>This lesson was designed to include specific features that support access for all students and align to best practice for English Language Learner (ELL) instruction and assessment.</w:t>
      </w:r>
      <w:r w:rsidR="00EB1480">
        <w:rPr>
          <w:rFonts w:ascii="Museo Sans 300" w:hAnsi="Museo Sans 300"/>
          <w:color w:val="50524F"/>
          <w:sz w:val="20"/>
          <w:szCs w:val="20"/>
        </w:rPr>
        <w:t xml:space="preserve"> Go</w:t>
      </w:r>
      <w:r>
        <w:t xml:space="preserve"> </w:t>
      </w:r>
      <w:hyperlink r:id="rId7" w:history="1">
        <w:r w:rsidR="00EB1480">
          <w:rPr>
            <w:rStyle w:val="Hyperlink"/>
            <w:rFonts w:ascii="Museo Sans 300" w:eastAsia="Calibri" w:hAnsi="Museo Sans 300" w:cs="Calibri"/>
            <w:color w:val="20A369"/>
            <w:sz w:val="20"/>
            <w:szCs w:val="20"/>
          </w:rPr>
          <w:t>here</w:t>
        </w:r>
      </w:hyperlink>
      <w:r w:rsidRPr="00B8026D">
        <w:rPr>
          <w:rFonts w:ascii="Museo Sans 300" w:hAnsi="Museo Sans 300"/>
          <w:sz w:val="20"/>
          <w:szCs w:val="20"/>
        </w:rPr>
        <w:t xml:space="preserve"> </w:t>
      </w:r>
      <w:r w:rsidRPr="00B8026D">
        <w:rPr>
          <w:rFonts w:ascii="Museo Sans 300" w:hAnsi="Museo Sans 300"/>
          <w:color w:val="50524F"/>
          <w:sz w:val="20"/>
          <w:szCs w:val="20"/>
        </w:rPr>
        <w:t>t</w:t>
      </w:r>
      <w:r w:rsidRPr="00645D40">
        <w:rPr>
          <w:rFonts w:ascii="Museo Sans 300" w:hAnsi="Museo Sans 300"/>
          <w:color w:val="50524F"/>
          <w:sz w:val="20"/>
          <w:szCs w:val="20"/>
        </w:rPr>
        <w:t>o learn more about the research behind these supports. Features that support access in this mini-assessment include:</w:t>
      </w:r>
    </w:p>
    <w:p w14:paraId="06E156ED" w14:textId="77777777" w:rsidR="0072373F" w:rsidRPr="00645D40" w:rsidRDefault="0072373F" w:rsidP="0072373F">
      <w:pPr>
        <w:pStyle w:val="ListParagraph"/>
        <w:numPr>
          <w:ilvl w:val="0"/>
          <w:numId w:val="6"/>
        </w:numPr>
        <w:rPr>
          <w:rFonts w:ascii="Museo Sans 300" w:hAnsi="Museo Sans 300"/>
          <w:color w:val="50524F"/>
          <w:sz w:val="20"/>
          <w:szCs w:val="20"/>
        </w:rPr>
      </w:pPr>
      <w:r w:rsidRPr="00645D40">
        <w:rPr>
          <w:rFonts w:ascii="Museo Sans 300" w:hAnsi="Museo Sans 300"/>
          <w:color w:val="50524F"/>
          <w:sz w:val="20"/>
          <w:szCs w:val="20"/>
        </w:rPr>
        <w:t xml:space="preserve">Tasks that allow for multi-modal representations, which can deepen understanding of the mathematics and make it easier for students, especially ELLs, to give mathematical explanations. </w:t>
      </w:r>
    </w:p>
    <w:p w14:paraId="0DD08097" w14:textId="77777777" w:rsidR="0072373F" w:rsidRPr="00645D40" w:rsidRDefault="0072373F" w:rsidP="0072373F">
      <w:pPr>
        <w:pStyle w:val="ListParagraph"/>
        <w:numPr>
          <w:ilvl w:val="0"/>
          <w:numId w:val="6"/>
        </w:numPr>
        <w:rPr>
          <w:rFonts w:ascii="Museo Sans 300" w:hAnsi="Museo Sans 300"/>
          <w:color w:val="50524F"/>
          <w:sz w:val="20"/>
          <w:szCs w:val="20"/>
        </w:rPr>
      </w:pPr>
      <w:r w:rsidRPr="00645D40">
        <w:rPr>
          <w:rFonts w:ascii="Museo Sans 300" w:hAnsi="Museo Sans 300"/>
          <w:color w:val="50524F"/>
          <w:sz w:val="20"/>
          <w:szCs w:val="20"/>
        </w:rPr>
        <w:t>Tasks that avoid unnecessarily complex language to allow students, especially ELLs, to access and demonstrate what they know about the mathematics of the assessment.</w:t>
      </w:r>
    </w:p>
    <w:p w14:paraId="12E1E711" w14:textId="77777777" w:rsidR="0072373F" w:rsidRDefault="0072373F" w:rsidP="0072373F">
      <w:pPr>
        <w:rPr>
          <w:rFonts w:ascii="Museo Sans 300" w:hAnsi="Museo Sans 300"/>
          <w:color w:val="50524F"/>
          <w:sz w:val="20"/>
          <w:szCs w:val="20"/>
        </w:rPr>
      </w:pPr>
      <w:r w:rsidRPr="00645D40">
        <w:rPr>
          <w:rFonts w:ascii="Museo Sans 300" w:hAnsi="Museo Sans 300"/>
          <w:color w:val="50524F"/>
          <w:sz w:val="20"/>
          <w:szCs w:val="20"/>
        </w:rPr>
        <w:t xml:space="preserve">Prior to this mini-assessment, ensure students have had ample opportunities in instruction to read, write, speak, listen for, and understand the mathematical concepts that are represented by the following terms and concepts: </w:t>
      </w:r>
    </w:p>
    <w:p w14:paraId="35D96CCB"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equation</w:t>
      </w:r>
    </w:p>
    <w:p w14:paraId="712F6509"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real solution</w:t>
      </w:r>
    </w:p>
    <w:p w14:paraId="4243FA70"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variable</w:t>
      </w:r>
    </w:p>
    <w:p w14:paraId="44EB7161"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product</w:t>
      </w:r>
    </w:p>
    <w:p w14:paraId="17697626"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integers</w:t>
      </w:r>
    </w:p>
    <w:p w14:paraId="43E65676"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diagonal</w:t>
      </w:r>
    </w:p>
    <w:p w14:paraId="768FD1B8"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ratio</w:t>
      </w:r>
    </w:p>
    <w:p w14:paraId="066D6C6B"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area</w:t>
      </w:r>
    </w:p>
    <w:p w14:paraId="2EE4FFFE"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height</w:t>
      </w:r>
    </w:p>
    <w:p w14:paraId="223D72D1"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width</w:t>
      </w:r>
    </w:p>
    <w:p w14:paraId="2A6A709A"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length</w:t>
      </w:r>
    </w:p>
    <w:p w14:paraId="506E9205"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function</w:t>
      </w:r>
    </w:p>
    <w:p w14:paraId="3CE4ADFF" w14:textId="77777777" w:rsidR="0072373F" w:rsidRPr="0072373F"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positive</w:t>
      </w:r>
    </w:p>
    <w:p w14:paraId="7F6A3237" w14:textId="2BF3E3DC" w:rsidR="0072373F" w:rsidRPr="00D128D6" w:rsidRDefault="0072373F" w:rsidP="0072373F">
      <w:pPr>
        <w:pStyle w:val="ListParagraph"/>
        <w:numPr>
          <w:ilvl w:val="0"/>
          <w:numId w:val="7"/>
        </w:numPr>
        <w:rPr>
          <w:rFonts w:ascii="Museo Sans 300" w:hAnsi="Museo Sans 300"/>
          <w:color w:val="50524F"/>
          <w:sz w:val="20"/>
          <w:szCs w:val="20"/>
        </w:rPr>
      </w:pPr>
      <w:r w:rsidRPr="0072373F">
        <w:rPr>
          <w:rFonts w:ascii="Museo Sans 300" w:hAnsi="Museo Sans 300"/>
          <w:color w:val="50524F"/>
          <w:sz w:val="20"/>
          <w:szCs w:val="20"/>
        </w:rPr>
        <w:t>square inches</w:t>
      </w:r>
    </w:p>
    <w:p w14:paraId="4896E930" w14:textId="77777777" w:rsidR="0072373F" w:rsidRDefault="0072373F" w:rsidP="0072373F">
      <w:pPr>
        <w:rPr>
          <w:rFonts w:ascii="Museo Sans 300" w:hAnsi="Museo Sans 300"/>
          <w:color w:val="50524F"/>
          <w:sz w:val="20"/>
          <w:szCs w:val="20"/>
        </w:rPr>
      </w:pPr>
      <w:r w:rsidRPr="00645D40">
        <w:rPr>
          <w:rFonts w:ascii="Museo Sans 300" w:hAnsi="Museo Sans 300"/>
          <w:color w:val="50524F"/>
          <w:sz w:val="20"/>
          <w:szCs w:val="20"/>
        </w:rPr>
        <w:t xml:space="preserve">Students should engage with these terms and concepts in the context of mathematical learning, not as a separate vocabulary study.  Students should have access to multi-modal representations of these terms and concepts, including: pictures, diagrams, written explanations, gestures, and sharing of non-examples. These representations will encourage precise language, while prioritizing students’ articulation of concepts. These terms and concepts should be reinforced in teacher instruction, classroom discussion, and student work (for example, through engagement in </w:t>
      </w:r>
      <w:hyperlink r:id="rId8" w:history="1">
        <w:r w:rsidRPr="00645D40">
          <w:rPr>
            <w:rStyle w:val="Hyperlink"/>
            <w:rFonts w:ascii="Museo Sans 300" w:hAnsi="Museo Sans 300"/>
            <w:color w:val="297151"/>
            <w:sz w:val="20"/>
            <w:szCs w:val="20"/>
          </w:rPr>
          <w:t>mathematical routines</w:t>
        </w:r>
      </w:hyperlink>
      <w:r w:rsidRPr="007F5A6C">
        <w:rPr>
          <w:rFonts w:ascii="Museo Sans 300" w:hAnsi="Museo Sans 300"/>
          <w:color w:val="50524F"/>
          <w:sz w:val="20"/>
          <w:szCs w:val="20"/>
        </w:rPr>
        <w:t xml:space="preserve">). </w:t>
      </w:r>
    </w:p>
    <w:p w14:paraId="5DC91A82" w14:textId="77777777" w:rsidR="0072373F" w:rsidRPr="00645D40" w:rsidRDefault="0072373F" w:rsidP="0072373F">
      <w:pPr>
        <w:rPr>
          <w:rFonts w:ascii="Museo Sans 300" w:hAnsi="Museo Sans 300"/>
          <w:color w:val="50524F"/>
          <w:sz w:val="20"/>
          <w:szCs w:val="20"/>
        </w:rPr>
      </w:pPr>
      <w:r w:rsidRPr="00645D40">
        <w:rPr>
          <w:rFonts w:ascii="Museo Sans 300" w:hAnsi="Museo Sans 300"/>
          <w:color w:val="50524F"/>
          <w:sz w:val="20"/>
          <w:szCs w:val="20"/>
        </w:rPr>
        <w:t xml:space="preserve">ELLs may need support with the following Tier 2 words found in this mini-assessment:  </w:t>
      </w:r>
    </w:p>
    <w:p w14:paraId="5C3C3FF6" w14:textId="77777777" w:rsidR="0072373F" w:rsidRPr="0072373F" w:rsidRDefault="0072373F" w:rsidP="0072373F">
      <w:pPr>
        <w:pStyle w:val="ListParagraph"/>
        <w:numPr>
          <w:ilvl w:val="0"/>
          <w:numId w:val="8"/>
        </w:numPr>
        <w:rPr>
          <w:rFonts w:ascii="Museo Sans 300" w:hAnsi="Museo Sans 300"/>
          <w:color w:val="50524F"/>
          <w:sz w:val="20"/>
          <w:szCs w:val="20"/>
        </w:rPr>
      </w:pPr>
      <w:r w:rsidRPr="0072373F">
        <w:rPr>
          <w:rFonts w:ascii="Museo Sans 300" w:hAnsi="Museo Sans 300"/>
          <w:color w:val="50524F"/>
          <w:sz w:val="20"/>
          <w:szCs w:val="20"/>
        </w:rPr>
        <w:lastRenderedPageBreak/>
        <w:t>check</w:t>
      </w:r>
    </w:p>
    <w:p w14:paraId="3A60BFC7" w14:textId="0E6EA599" w:rsidR="0072373F" w:rsidRPr="0072373F" w:rsidRDefault="0072373F" w:rsidP="0072373F">
      <w:pPr>
        <w:pStyle w:val="ListParagraph"/>
        <w:numPr>
          <w:ilvl w:val="0"/>
          <w:numId w:val="8"/>
        </w:numPr>
        <w:rPr>
          <w:rFonts w:ascii="Museo Sans 300" w:hAnsi="Museo Sans 300"/>
          <w:color w:val="50524F"/>
          <w:sz w:val="20"/>
          <w:szCs w:val="20"/>
        </w:rPr>
      </w:pPr>
      <w:r w:rsidRPr="0072373F">
        <w:rPr>
          <w:rFonts w:ascii="Museo Sans 300" w:hAnsi="Museo Sans 300"/>
          <w:color w:val="50524F"/>
          <w:sz w:val="20"/>
          <w:szCs w:val="20"/>
        </w:rPr>
        <w:t>consecutive</w:t>
      </w:r>
    </w:p>
    <w:p w14:paraId="7EFEA14F" w14:textId="71E8E80B" w:rsidR="006F5FF8" w:rsidRDefault="0072373F" w:rsidP="0072373F">
      <w:pPr>
        <w:rPr>
          <w:rFonts w:ascii="Museo Sans 300" w:hAnsi="Museo Sans 300"/>
          <w:color w:val="50524F"/>
          <w:sz w:val="20"/>
          <w:szCs w:val="20"/>
        </w:rPr>
      </w:pPr>
      <w:r w:rsidRPr="00645D40">
        <w:rPr>
          <w:rFonts w:ascii="Museo Sans 300" w:hAnsi="Museo Sans 300"/>
          <w:color w:val="50524F"/>
          <w:sz w:val="20"/>
          <w:szCs w:val="20"/>
        </w:rPr>
        <w:t>In preparation for giving this mini-assessment, teachers should strive to use these words in context so they become familiar to students. It will be important to offer synonyms, rephrasing, visual cues, and modeling of what these words mean in the specific contexts represented in the items in this mini-assessment. Additionally, teachers may offer students the use of a student-friendly dictionary, or visual glossary</w:t>
      </w:r>
      <w:r>
        <w:rPr>
          <w:rFonts w:ascii="Museo Sans 300" w:hAnsi="Museo Sans 300"/>
          <w:color w:val="50524F"/>
          <w:sz w:val="20"/>
          <w:szCs w:val="20"/>
        </w:rPr>
        <w:t xml:space="preserve"> (example below)</w:t>
      </w:r>
      <w:r w:rsidRPr="00645D40">
        <w:rPr>
          <w:rFonts w:ascii="Museo Sans 300" w:hAnsi="Museo Sans 300"/>
          <w:color w:val="50524F"/>
          <w:sz w:val="20"/>
          <w:szCs w:val="20"/>
        </w:rPr>
        <w:t xml:space="preserve"> to ensure they understand what is being asked of them in each item.</w:t>
      </w:r>
    </w:p>
    <w:tbl>
      <w:tblPr>
        <w:tblStyle w:val="TableGrid"/>
        <w:tblW w:w="0" w:type="auto"/>
        <w:tblLook w:val="04A0" w:firstRow="1" w:lastRow="0" w:firstColumn="1" w:lastColumn="0" w:noHBand="0" w:noVBand="1"/>
      </w:tblPr>
      <w:tblGrid>
        <w:gridCol w:w="4199"/>
        <w:gridCol w:w="5151"/>
      </w:tblGrid>
      <w:tr w:rsidR="006F5FF8" w14:paraId="67BA4CDE" w14:textId="77777777" w:rsidTr="00EE03A1">
        <w:tc>
          <w:tcPr>
            <w:tcW w:w="4675" w:type="dxa"/>
          </w:tcPr>
          <w:p w14:paraId="260B1710" w14:textId="77777777" w:rsidR="006F5FF8" w:rsidRPr="00645D40" w:rsidRDefault="006F5FF8" w:rsidP="00EE03A1">
            <w:pPr>
              <w:jc w:val="center"/>
              <w:rPr>
                <w:rFonts w:ascii="Museo Sans 300" w:hAnsi="Museo Sans 300"/>
                <w:color w:val="50524F"/>
                <w:sz w:val="20"/>
                <w:szCs w:val="20"/>
              </w:rPr>
            </w:pPr>
            <w:r w:rsidRPr="00645D40">
              <w:rPr>
                <w:rFonts w:ascii="Museo Sans 300" w:hAnsi="Museo Sans 300"/>
                <w:color w:val="50524F"/>
                <w:sz w:val="20"/>
                <w:szCs w:val="20"/>
              </w:rPr>
              <w:t>Sketch</w:t>
            </w:r>
          </w:p>
        </w:tc>
        <w:tc>
          <w:tcPr>
            <w:tcW w:w="4675" w:type="dxa"/>
          </w:tcPr>
          <w:p w14:paraId="128086A6" w14:textId="77777777" w:rsidR="006F5FF8" w:rsidRDefault="006F5FF8" w:rsidP="00EE03A1">
            <w:pPr>
              <w:jc w:val="center"/>
            </w:pPr>
            <w:r>
              <w:rPr>
                <w:noProof/>
              </w:rPr>
              <w:drawing>
                <wp:inline distT="0" distB="0" distL="0" distR="0" wp14:anchorId="1CDDBE49" wp14:editId="01D9C37A">
                  <wp:extent cx="822960"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nd-1515895_192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c>
      </w:tr>
      <w:tr w:rsidR="006F5FF8" w14:paraId="602B2297" w14:textId="77777777" w:rsidTr="00EE03A1">
        <w:tc>
          <w:tcPr>
            <w:tcW w:w="4675" w:type="dxa"/>
          </w:tcPr>
          <w:p w14:paraId="7123D42F" w14:textId="77777777" w:rsidR="006F5FF8" w:rsidRPr="00645D40" w:rsidRDefault="006F5FF8" w:rsidP="00EE03A1">
            <w:pPr>
              <w:jc w:val="center"/>
              <w:rPr>
                <w:rFonts w:ascii="Museo Sans 300" w:hAnsi="Museo Sans 300"/>
                <w:color w:val="50524F"/>
                <w:sz w:val="20"/>
                <w:szCs w:val="20"/>
              </w:rPr>
            </w:pPr>
            <w:r w:rsidRPr="00645D40">
              <w:rPr>
                <w:rFonts w:ascii="Museo Sans 300" w:hAnsi="Museo Sans 300"/>
                <w:color w:val="50524F"/>
                <w:sz w:val="20"/>
                <w:szCs w:val="20"/>
              </w:rPr>
              <w:t>Point</w:t>
            </w:r>
          </w:p>
        </w:tc>
        <w:tc>
          <w:tcPr>
            <w:tcW w:w="4675" w:type="dxa"/>
          </w:tcPr>
          <w:p w14:paraId="069012BA" w14:textId="77777777" w:rsidR="006F5FF8" w:rsidRPr="002E244A" w:rsidRDefault="006F5FF8" w:rsidP="006F5FF8">
            <w:pPr>
              <w:spacing w:after="0"/>
              <w:jc w:val="center"/>
              <w:rPr>
                <w:sz w:val="52"/>
                <w:szCs w:val="52"/>
              </w:rPr>
            </w:pPr>
            <w:r w:rsidRPr="002E244A">
              <w:rPr>
                <w:sz w:val="52"/>
                <w:szCs w:val="52"/>
              </w:rPr>
              <w:t>•</w:t>
            </w:r>
          </w:p>
        </w:tc>
      </w:tr>
      <w:tr w:rsidR="006F5FF8" w14:paraId="2900C04B" w14:textId="77777777" w:rsidTr="00EE03A1">
        <w:tc>
          <w:tcPr>
            <w:tcW w:w="4675" w:type="dxa"/>
          </w:tcPr>
          <w:p w14:paraId="71DADD75" w14:textId="77777777" w:rsidR="006F5FF8" w:rsidRPr="00645D40" w:rsidRDefault="006F5FF8" w:rsidP="00EE03A1">
            <w:pPr>
              <w:jc w:val="center"/>
              <w:rPr>
                <w:rFonts w:ascii="Museo Sans 300" w:hAnsi="Museo Sans 300"/>
                <w:color w:val="50524F"/>
                <w:sz w:val="20"/>
                <w:szCs w:val="20"/>
              </w:rPr>
            </w:pPr>
            <w:r w:rsidRPr="00645D40">
              <w:rPr>
                <w:rFonts w:ascii="Museo Sans 300" w:hAnsi="Museo Sans 300"/>
                <w:color w:val="50524F"/>
                <w:sz w:val="20"/>
                <w:szCs w:val="20"/>
              </w:rPr>
              <w:t>Locate</w:t>
            </w:r>
          </w:p>
        </w:tc>
        <w:tc>
          <w:tcPr>
            <w:tcW w:w="4675" w:type="dxa"/>
          </w:tcPr>
          <w:p w14:paraId="746ED334" w14:textId="77777777" w:rsidR="006F5FF8" w:rsidRDefault="006F5FF8" w:rsidP="00EE03A1"/>
          <w:p w14:paraId="5AA95BEA" w14:textId="77777777" w:rsidR="006F5FF8" w:rsidRPr="002E244A" w:rsidRDefault="006F5FF8" w:rsidP="00EE03A1">
            <w:pPr>
              <w:rPr>
                <w:sz w:val="56"/>
                <w:szCs w:val="56"/>
              </w:rPr>
            </w:pPr>
            <w:r>
              <w:rPr>
                <w:noProof/>
                <w:sz w:val="56"/>
                <w:szCs w:val="56"/>
              </w:rPr>
              <mc:AlternateContent>
                <mc:Choice Requires="wps">
                  <w:drawing>
                    <wp:anchor distT="0" distB="0" distL="114300" distR="114300" simplePos="0" relativeHeight="251663360" behindDoc="0" locked="0" layoutInCell="1" allowOverlap="1" wp14:anchorId="1A2CC157" wp14:editId="4201EBEB">
                      <wp:simplePos x="0" y="0"/>
                      <wp:positionH relativeFrom="column">
                        <wp:posOffset>252095</wp:posOffset>
                      </wp:positionH>
                      <wp:positionV relativeFrom="paragraph">
                        <wp:posOffset>198755</wp:posOffset>
                      </wp:positionV>
                      <wp:extent cx="828675" cy="504825"/>
                      <wp:effectExtent l="0" t="0" r="142875" b="47625"/>
                      <wp:wrapNone/>
                      <wp:docPr id="2" name="Curved Connector 2"/>
                      <wp:cNvGraphicFramePr/>
                      <a:graphic xmlns:a="http://schemas.openxmlformats.org/drawingml/2006/main">
                        <a:graphicData uri="http://schemas.microsoft.com/office/word/2010/wordprocessingShape">
                          <wps:wsp>
                            <wps:cNvCnPr/>
                            <wps:spPr>
                              <a:xfrm>
                                <a:off x="0" y="0"/>
                                <a:ext cx="828675" cy="504825"/>
                              </a:xfrm>
                              <a:prstGeom prst="curvedConnector3">
                                <a:avLst>
                                  <a:gd name="adj1" fmla="val 113754"/>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D7989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 o:spid="_x0000_s1026" type="#_x0000_t38" style="position:absolute;margin-left:19.85pt;margin-top:15.65pt;width:65.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" adj="24571" strokecolor="#4472c4 [3204]" strokeweight=".5pt">
                      <v:stroke endarrow="block" joinstyle="miter"/>
                    </v:shape>
                  </w:pict>
                </mc:Fallback>
              </mc:AlternateContent>
            </w:r>
            <w:r w:rsidRPr="002E244A">
              <w:rPr>
                <w:sz w:val="56"/>
                <w:szCs w:val="56"/>
              </w:rPr>
              <w:t>•</w:t>
            </w:r>
          </w:p>
          <w:p w14:paraId="4470E3F1" w14:textId="77777777" w:rsidR="006F5FF8" w:rsidRDefault="006F5FF8" w:rsidP="00EE03A1"/>
          <w:p w14:paraId="11F2C1C8" w14:textId="2058BF3F" w:rsidR="006F5FF8" w:rsidRDefault="006F5FF8" w:rsidP="00EE03A1">
            <w:r>
              <w:rPr>
                <w:rFonts w:ascii="Times New Roman" w:hAnsi="Times New Roman" w:cs="Times New Roman"/>
                <w:noProof/>
                <w:sz w:val="24"/>
                <w:szCs w:val="24"/>
              </w:rPr>
              <w:drawing>
                <wp:inline distT="0" distB="0" distL="0" distR="0" wp14:anchorId="5EC46186" wp14:editId="2EDE32A3">
                  <wp:extent cx="3133725" cy="2372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_number_line.halv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8785" cy="248231"/>
                          </a:xfrm>
                          <a:prstGeom prst="rect">
                            <a:avLst/>
                          </a:prstGeom>
                        </pic:spPr>
                      </pic:pic>
                    </a:graphicData>
                  </a:graphic>
                </wp:inline>
              </w:drawing>
            </w:r>
          </w:p>
        </w:tc>
      </w:tr>
    </w:tbl>
    <w:p w14:paraId="453780D1" w14:textId="3DE557ED" w:rsidR="0072373F" w:rsidRPr="0072373F" w:rsidRDefault="0072373F" w:rsidP="00E62339">
      <w:pPr>
        <w:jc w:val="center"/>
        <w:rPr>
          <w:rFonts w:ascii="Museo Sans 300" w:hAnsi="Museo Sans 300"/>
          <w:i/>
          <w:color w:val="50524F"/>
          <w:sz w:val="20"/>
          <w:szCs w:val="20"/>
        </w:rPr>
      </w:pPr>
      <w:r w:rsidRPr="00645D40">
        <w:rPr>
          <w:rFonts w:ascii="Museo Sans 300" w:hAnsi="Museo Sans 300"/>
          <w:i/>
          <w:color w:val="50524F"/>
          <w:sz w:val="20"/>
          <w:szCs w:val="20"/>
        </w:rPr>
        <w:t>An example of a visual glossary for student use.</w:t>
      </w:r>
    </w:p>
    <w:p w14:paraId="11CE4575" w14:textId="77777777" w:rsidR="0072373F" w:rsidRDefault="0072373F" w:rsidP="0072373F">
      <w:pPr>
        <w:rPr>
          <w:rFonts w:ascii="Museo Sans 300" w:hAnsi="Museo Sans 300"/>
          <w:color w:val="50524F"/>
          <w:sz w:val="20"/>
          <w:szCs w:val="20"/>
        </w:rPr>
        <w:sectPr w:rsidR="0072373F" w:rsidSect="003F7003">
          <w:footerReference w:type="default" r:id="rId11"/>
          <w:footerReference w:type="first" r:id="rId12"/>
          <w:pgSz w:w="12240" w:h="15840"/>
          <w:pgMar w:top="1080" w:right="1440" w:bottom="1080" w:left="1440" w:header="720" w:footer="432" w:gutter="0"/>
          <w:cols w:space="720"/>
          <w:titlePg/>
          <w:docGrid w:linePitch="360"/>
        </w:sectPr>
      </w:pPr>
    </w:p>
    <w:p w14:paraId="220FF4C3" w14:textId="77777777" w:rsidR="00446A73" w:rsidRPr="002F39D4" w:rsidRDefault="00446A73" w:rsidP="00446A73">
      <w:pPr>
        <w:rPr>
          <w:rFonts w:ascii="Times New Roman" w:hAnsi="Times New Roman" w:cs="Times New Roman"/>
          <w:sz w:val="24"/>
          <w:u w:val="single"/>
        </w:rPr>
      </w:pPr>
      <w:r w:rsidRPr="002F39D4">
        <w:rPr>
          <w:rFonts w:ascii="Times New Roman" w:hAnsi="Times New Roman" w:cs="Times New Roman"/>
          <w:sz w:val="24"/>
        </w:rPr>
        <w:lastRenderedPageBreak/>
        <w:t>Name:</w:t>
      </w:r>
      <w:r w:rsidRPr="002F39D4">
        <w:rPr>
          <w:rFonts w:ascii="Times New Roman" w:hAnsi="Times New Roman" w:cs="Times New Roman"/>
          <w:sz w:val="24"/>
          <w:u w:val="single"/>
        </w:rPr>
        <w:tab/>
      </w:r>
      <w:r w:rsidRPr="002F39D4">
        <w:rPr>
          <w:rFonts w:ascii="Times New Roman" w:hAnsi="Times New Roman" w:cs="Times New Roman"/>
          <w:sz w:val="24"/>
          <w:u w:val="single"/>
        </w:rPr>
        <w:tab/>
      </w:r>
      <w:r w:rsidRPr="002F39D4">
        <w:rPr>
          <w:rFonts w:ascii="Times New Roman" w:hAnsi="Times New Roman" w:cs="Times New Roman"/>
          <w:sz w:val="24"/>
          <w:u w:val="single"/>
        </w:rPr>
        <w:tab/>
      </w:r>
      <w:r w:rsidRPr="002F39D4">
        <w:rPr>
          <w:rFonts w:ascii="Times New Roman" w:hAnsi="Times New Roman" w:cs="Times New Roman"/>
          <w:sz w:val="24"/>
          <w:u w:val="single"/>
        </w:rPr>
        <w:tab/>
      </w:r>
      <w:r>
        <w:rPr>
          <w:rFonts w:ascii="Times New Roman" w:hAnsi="Times New Roman" w:cs="Times New Roman"/>
          <w:sz w:val="24"/>
          <w:u w:val="single"/>
        </w:rPr>
        <w:tab/>
      </w:r>
      <w:r w:rsidRPr="002F39D4">
        <w:rPr>
          <w:rFonts w:ascii="Times New Roman" w:hAnsi="Times New Roman" w:cs="Times New Roman"/>
          <w:sz w:val="24"/>
          <w:u w:val="single"/>
        </w:rPr>
        <w:tab/>
      </w:r>
      <w:r w:rsidRPr="002F39D4">
        <w:rPr>
          <w:rFonts w:ascii="Times New Roman" w:hAnsi="Times New Roman" w:cs="Times New Roman"/>
          <w:sz w:val="24"/>
          <w:u w:val="single"/>
        </w:rPr>
        <w:tab/>
      </w:r>
      <w:r w:rsidRPr="002F39D4">
        <w:rPr>
          <w:rFonts w:ascii="Times New Roman" w:hAnsi="Times New Roman" w:cs="Times New Roman"/>
          <w:sz w:val="24"/>
          <w:u w:val="single"/>
        </w:rPr>
        <w:tab/>
      </w:r>
      <w:r w:rsidRPr="002F39D4">
        <w:rPr>
          <w:rFonts w:ascii="Times New Roman" w:hAnsi="Times New Roman" w:cs="Times New Roman"/>
          <w:sz w:val="24"/>
          <w:u w:val="single"/>
        </w:rPr>
        <w:tab/>
      </w:r>
      <w:r w:rsidRPr="002F39D4">
        <w:rPr>
          <w:rFonts w:ascii="Times New Roman" w:hAnsi="Times New Roman" w:cs="Times New Roman"/>
          <w:sz w:val="24"/>
        </w:rPr>
        <w:t>Date:</w:t>
      </w:r>
      <w:r w:rsidRPr="002F39D4">
        <w:rPr>
          <w:rFonts w:ascii="Times New Roman" w:hAnsi="Times New Roman" w:cs="Times New Roman"/>
          <w:sz w:val="24"/>
          <w:u w:val="single"/>
        </w:rPr>
        <w:tab/>
      </w:r>
      <w:r w:rsidRPr="002F39D4">
        <w:rPr>
          <w:rFonts w:ascii="Times New Roman" w:hAnsi="Times New Roman" w:cs="Times New Roman"/>
          <w:sz w:val="24"/>
          <w:u w:val="single"/>
        </w:rPr>
        <w:tab/>
      </w:r>
      <w:r w:rsidRPr="002F39D4">
        <w:rPr>
          <w:rFonts w:ascii="Times New Roman" w:hAnsi="Times New Roman" w:cs="Times New Roman"/>
          <w:sz w:val="24"/>
          <w:u w:val="single"/>
        </w:rPr>
        <w:tab/>
      </w:r>
      <w:r w:rsidRPr="002F39D4">
        <w:rPr>
          <w:rFonts w:ascii="Times New Roman" w:hAnsi="Times New Roman" w:cs="Times New Roman"/>
          <w:sz w:val="24"/>
          <w:u w:val="single"/>
        </w:rPr>
        <w:tab/>
      </w:r>
    </w:p>
    <w:p w14:paraId="592D9542" w14:textId="77777777" w:rsidR="00446A73" w:rsidRDefault="00446A73" w:rsidP="00446A73">
      <w:pPr>
        <w:spacing w:after="0" w:line="240" w:lineRule="auto"/>
        <w:rPr>
          <w:rFonts w:ascii="Times New Roman" w:eastAsia="Times New Roman" w:hAnsi="Times New Roman" w:cs="Times New Roman"/>
          <w:sz w:val="24"/>
          <w:szCs w:val="24"/>
        </w:rPr>
      </w:pPr>
    </w:p>
    <w:p w14:paraId="44C3FC90" w14:textId="77777777" w:rsidR="00446A73" w:rsidRDefault="00446A73" w:rsidP="00446A73">
      <w:pPr>
        <w:pStyle w:val="ListParagraph"/>
        <w:numPr>
          <w:ilvl w:val="0"/>
          <w:numId w:val="2"/>
        </w:num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table below contains single equations in a single variable. Decide whether there are no real solutions, exactly 1 real solution, or exactly 2 real solutions. Check the appropriate box for each row.</w:t>
      </w:r>
    </w:p>
    <w:p w14:paraId="2DBCF642" w14:textId="641AB577" w:rsidR="00446A73" w:rsidRPr="00E610CE" w:rsidRDefault="00446A73" w:rsidP="00446A73">
      <w:pPr>
        <w:pStyle w:val="ListParagraph"/>
        <w:spacing w:after="0" w:line="240" w:lineRule="auto"/>
        <w:ind w:left="360"/>
        <w:rPr>
          <w:rFonts w:ascii="Times New Roman" w:eastAsia="Times New Roman" w:hAnsi="Times New Roman" w:cs="Times New Roman"/>
          <w:sz w:val="24"/>
          <w:szCs w:val="24"/>
        </w:rPr>
      </w:pPr>
    </w:p>
    <w:p w14:paraId="45400291" w14:textId="77777777" w:rsidR="00446A73" w:rsidRDefault="00446A73" w:rsidP="00446A73">
      <w:pPr>
        <w:spacing w:after="0" w:line="240" w:lineRule="auto"/>
        <w:rPr>
          <w:rFonts w:ascii="Times New Roman" w:eastAsia="Times New Roman" w:hAnsi="Times New Roman" w:cs="Times New Roman"/>
          <w:sz w:val="24"/>
          <w:szCs w:val="24"/>
        </w:rPr>
      </w:pPr>
    </w:p>
    <w:tbl>
      <w:tblPr>
        <w:tblStyle w:val="TableGrid"/>
        <w:tblW w:w="7360" w:type="dxa"/>
        <w:tblInd w:w="648" w:type="dxa"/>
        <w:tblLook w:val="04A0" w:firstRow="1" w:lastRow="0" w:firstColumn="1" w:lastColumn="0" w:noHBand="0" w:noVBand="1"/>
      </w:tblPr>
      <w:tblGrid>
        <w:gridCol w:w="720"/>
        <w:gridCol w:w="2393"/>
        <w:gridCol w:w="1430"/>
        <w:gridCol w:w="1387"/>
        <w:gridCol w:w="1430"/>
      </w:tblGrid>
      <w:tr w:rsidR="00446A73" w14:paraId="7EF39B9A" w14:textId="77777777" w:rsidTr="00A26611">
        <w:tc>
          <w:tcPr>
            <w:tcW w:w="720" w:type="dxa"/>
            <w:tcBorders>
              <w:top w:val="nil"/>
              <w:left w:val="nil"/>
              <w:bottom w:val="nil"/>
              <w:right w:val="nil"/>
            </w:tcBorders>
          </w:tcPr>
          <w:p w14:paraId="43AF3E2E" w14:textId="77777777" w:rsidR="00446A73" w:rsidRDefault="00446A73" w:rsidP="00A26611">
            <w:pPr>
              <w:rPr>
                <w:rFonts w:ascii="Times New Roman" w:eastAsia="Times New Roman" w:hAnsi="Times New Roman" w:cs="Times New Roman"/>
                <w:sz w:val="24"/>
                <w:szCs w:val="24"/>
              </w:rPr>
            </w:pPr>
          </w:p>
        </w:tc>
        <w:tc>
          <w:tcPr>
            <w:tcW w:w="2393" w:type="dxa"/>
            <w:tcBorders>
              <w:top w:val="nil"/>
              <w:left w:val="nil"/>
            </w:tcBorders>
          </w:tcPr>
          <w:p w14:paraId="34F14BD2" w14:textId="77777777" w:rsidR="00446A73" w:rsidRDefault="00446A73" w:rsidP="00A26611">
            <w:pPr>
              <w:rPr>
                <w:rFonts w:ascii="Times New Roman" w:eastAsia="Times New Roman" w:hAnsi="Times New Roman" w:cs="Times New Roman"/>
                <w:sz w:val="24"/>
                <w:szCs w:val="24"/>
              </w:rPr>
            </w:pPr>
          </w:p>
        </w:tc>
        <w:tc>
          <w:tcPr>
            <w:tcW w:w="1430" w:type="dxa"/>
            <w:vAlign w:val="bottom"/>
          </w:tcPr>
          <w:p w14:paraId="27F67A5A" w14:textId="77777777" w:rsidR="00446A73" w:rsidRPr="0004487B" w:rsidDel="008B6A04" w:rsidRDefault="00446A73" w:rsidP="00A266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Real Solutions</w:t>
            </w:r>
          </w:p>
        </w:tc>
        <w:tc>
          <w:tcPr>
            <w:tcW w:w="1387" w:type="dxa"/>
          </w:tcPr>
          <w:p w14:paraId="35C097FA" w14:textId="77777777" w:rsidR="00446A73" w:rsidRPr="0004487B" w:rsidRDefault="00446A73" w:rsidP="00A266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Exactly</w:t>
            </w:r>
            <w:r w:rsidRPr="0004487B">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 xml:space="preserve"> Real </w:t>
            </w:r>
            <w:r w:rsidRPr="0004487B">
              <w:rPr>
                <w:rFonts w:ascii="Times New Roman" w:eastAsia="Times New Roman" w:hAnsi="Times New Roman" w:cs="Times New Roman"/>
                <w:b/>
                <w:sz w:val="24"/>
                <w:szCs w:val="24"/>
              </w:rPr>
              <w:t xml:space="preserve"> Solution</w:t>
            </w:r>
          </w:p>
        </w:tc>
        <w:tc>
          <w:tcPr>
            <w:tcW w:w="1430" w:type="dxa"/>
          </w:tcPr>
          <w:p w14:paraId="38931E06" w14:textId="77777777" w:rsidR="00446A73" w:rsidRDefault="00446A73" w:rsidP="00A266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Exactly 2 Real Solutions</w:t>
            </w:r>
          </w:p>
        </w:tc>
      </w:tr>
      <w:tr w:rsidR="00446A73" w14:paraId="54078449" w14:textId="77777777" w:rsidTr="00A26611">
        <w:trPr>
          <w:trHeight w:hRule="exact" w:val="576"/>
        </w:trPr>
        <w:tc>
          <w:tcPr>
            <w:tcW w:w="720" w:type="dxa"/>
            <w:tcBorders>
              <w:top w:val="nil"/>
              <w:left w:val="nil"/>
              <w:bottom w:val="nil"/>
            </w:tcBorders>
          </w:tcPr>
          <w:p w14:paraId="62A55176" w14:textId="77777777" w:rsidR="00446A73" w:rsidRPr="002F39D4" w:rsidRDefault="00446A73" w:rsidP="00A26611">
            <w:pPr>
              <w:jc w:val="right"/>
              <w:rPr>
                <w:rFonts w:ascii="Times New Roman" w:eastAsiaTheme="minorEastAsia" w:hAnsi="Times New Roman" w:cs="Times New Roman"/>
                <w:sz w:val="24"/>
                <w:szCs w:val="24"/>
              </w:rPr>
            </w:pPr>
            <w:r w:rsidRPr="002F39D4">
              <w:rPr>
                <w:rFonts w:ascii="Times New Roman" w:eastAsiaTheme="minorEastAsia" w:hAnsi="Times New Roman" w:cs="Times New Roman"/>
                <w:sz w:val="24"/>
                <w:szCs w:val="24"/>
              </w:rPr>
              <w:t>a.</w:t>
            </w:r>
          </w:p>
        </w:tc>
        <w:tc>
          <w:tcPr>
            <w:tcW w:w="2393" w:type="dxa"/>
            <w:vAlign w:val="center"/>
          </w:tcPr>
          <w:p w14:paraId="7B331912" w14:textId="77777777" w:rsidR="00446A73" w:rsidRPr="00DD4077" w:rsidRDefault="00446A73" w:rsidP="00A26611">
            <w:pPr>
              <w:jc w:val="right"/>
              <w:rPr>
                <w:rFonts w:ascii="Times New Roman" w:eastAsia="Times New Roman" w:hAnsi="Times New Roman" w:cs="Times New Roman"/>
                <w:sz w:val="24"/>
                <w:szCs w:val="24"/>
              </w:rPr>
            </w:pPr>
            <w:r>
              <w:rPr>
                <w:rFonts w:eastAsiaTheme="minorEastAsia"/>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(a+5)</m:t>
                  </m:r>
                </m:e>
                <m:sup>
                  <m:r>
                    <w:rPr>
                      <w:rFonts w:ascii="Cambria Math" w:eastAsia="Calibri" w:hAnsi="Cambria Math" w:cs="Times New Roman"/>
                      <w:sz w:val="24"/>
                      <w:szCs w:val="24"/>
                    </w:rPr>
                    <m:t>2</m:t>
                  </m:r>
                </m:sup>
              </m:sSup>
              <m:r>
                <w:rPr>
                  <w:rFonts w:ascii="Cambria Math" w:eastAsia="Calibri" w:hAnsi="Cambria Math" w:cs="Times New Roman"/>
                  <w:sz w:val="24"/>
                  <w:szCs w:val="24"/>
                </w:rPr>
                <m:t>=25</m:t>
              </m:r>
            </m:oMath>
          </w:p>
        </w:tc>
        <w:tc>
          <w:tcPr>
            <w:tcW w:w="1430" w:type="dxa"/>
          </w:tcPr>
          <w:p w14:paraId="7255B562" w14:textId="77777777" w:rsidR="00446A73" w:rsidRDefault="00446A73" w:rsidP="00A26611">
            <w:pPr>
              <w:rPr>
                <w:rFonts w:ascii="Times New Roman" w:eastAsia="Times New Roman" w:hAnsi="Times New Roman" w:cs="Times New Roman"/>
                <w:sz w:val="24"/>
                <w:szCs w:val="24"/>
              </w:rPr>
            </w:pPr>
          </w:p>
        </w:tc>
        <w:tc>
          <w:tcPr>
            <w:tcW w:w="1387" w:type="dxa"/>
            <w:vAlign w:val="center"/>
          </w:tcPr>
          <w:p w14:paraId="5D1C5587" w14:textId="77777777" w:rsidR="00446A73" w:rsidRDefault="00446A73" w:rsidP="00A26611">
            <w:pPr>
              <w:rPr>
                <w:rFonts w:ascii="Times New Roman" w:eastAsia="Times New Roman" w:hAnsi="Times New Roman" w:cs="Times New Roman"/>
                <w:sz w:val="24"/>
                <w:szCs w:val="24"/>
              </w:rPr>
            </w:pPr>
          </w:p>
        </w:tc>
        <w:tc>
          <w:tcPr>
            <w:tcW w:w="1430" w:type="dxa"/>
          </w:tcPr>
          <w:p w14:paraId="230A0FA9" w14:textId="77777777" w:rsidR="00446A73" w:rsidRDefault="00446A73" w:rsidP="00A26611">
            <w:pPr>
              <w:rPr>
                <w:rFonts w:ascii="Times New Roman" w:eastAsia="Times New Roman" w:hAnsi="Times New Roman" w:cs="Times New Roman"/>
                <w:sz w:val="24"/>
                <w:szCs w:val="24"/>
              </w:rPr>
            </w:pPr>
          </w:p>
        </w:tc>
      </w:tr>
      <w:tr w:rsidR="00446A73" w14:paraId="3AF8F563" w14:textId="77777777" w:rsidTr="00A26611">
        <w:trPr>
          <w:trHeight w:hRule="exact" w:val="576"/>
        </w:trPr>
        <w:tc>
          <w:tcPr>
            <w:tcW w:w="720" w:type="dxa"/>
            <w:tcBorders>
              <w:top w:val="nil"/>
              <w:left w:val="nil"/>
              <w:bottom w:val="nil"/>
            </w:tcBorders>
          </w:tcPr>
          <w:p w14:paraId="3F6ABFB5" w14:textId="77777777" w:rsidR="00446A73" w:rsidRPr="002F39D4" w:rsidRDefault="00446A73" w:rsidP="00A26611">
            <w:pPr>
              <w:jc w:val="right"/>
              <w:rPr>
                <w:rFonts w:ascii="Times New Roman" w:eastAsiaTheme="minorEastAsia" w:hAnsi="Times New Roman" w:cs="Times New Roman"/>
                <w:sz w:val="24"/>
                <w:szCs w:val="24"/>
              </w:rPr>
            </w:pPr>
            <w:r w:rsidRPr="002F39D4">
              <w:rPr>
                <w:rFonts w:ascii="Times New Roman" w:eastAsiaTheme="minorEastAsia" w:hAnsi="Times New Roman" w:cs="Times New Roman"/>
                <w:sz w:val="24"/>
                <w:szCs w:val="24"/>
              </w:rPr>
              <w:t>b.</w:t>
            </w:r>
          </w:p>
        </w:tc>
        <w:tc>
          <w:tcPr>
            <w:tcW w:w="2393" w:type="dxa"/>
            <w:vAlign w:val="center"/>
          </w:tcPr>
          <w:p w14:paraId="7D495EC3" w14:textId="77777777" w:rsidR="00446A73" w:rsidRPr="005448B2" w:rsidRDefault="00446A73" w:rsidP="00A26611">
            <w:pPr>
              <w:jc w:val="right"/>
              <w:rPr>
                <w:rFonts w:ascii="Calibri" w:eastAsia="Calibri" w:hAnsi="Calibri" w:cs="Times New Roman"/>
                <w:sz w:val="24"/>
                <w:szCs w:val="24"/>
              </w:rPr>
            </w:pPr>
            <w:r>
              <w:rPr>
                <w:rFonts w:eastAsiaTheme="minorEastAsia"/>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(n-5)</m:t>
                  </m:r>
                </m:e>
                <m:sup>
                  <m:r>
                    <w:rPr>
                      <w:rFonts w:ascii="Cambria Math" w:eastAsia="Calibri" w:hAnsi="Cambria Math" w:cs="Times New Roman"/>
                      <w:sz w:val="24"/>
                      <w:szCs w:val="24"/>
                    </w:rPr>
                    <m:t>2</m:t>
                  </m:r>
                </m:sup>
              </m:sSup>
              <m:r>
                <w:rPr>
                  <w:rFonts w:ascii="Cambria Math" w:eastAsia="Calibri" w:hAnsi="Cambria Math" w:cs="Times New Roman"/>
                  <w:sz w:val="24"/>
                  <w:szCs w:val="24"/>
                </w:rPr>
                <m:t>=25</m:t>
              </m:r>
            </m:oMath>
          </w:p>
        </w:tc>
        <w:tc>
          <w:tcPr>
            <w:tcW w:w="1430" w:type="dxa"/>
          </w:tcPr>
          <w:p w14:paraId="02C56125" w14:textId="77777777" w:rsidR="00446A73" w:rsidRDefault="00446A73" w:rsidP="00A26611">
            <w:pPr>
              <w:rPr>
                <w:rFonts w:ascii="Times New Roman" w:eastAsia="Times New Roman" w:hAnsi="Times New Roman" w:cs="Times New Roman"/>
                <w:sz w:val="24"/>
                <w:szCs w:val="24"/>
              </w:rPr>
            </w:pPr>
          </w:p>
        </w:tc>
        <w:tc>
          <w:tcPr>
            <w:tcW w:w="1387" w:type="dxa"/>
            <w:vAlign w:val="center"/>
          </w:tcPr>
          <w:p w14:paraId="692C771F" w14:textId="77777777" w:rsidR="00446A73" w:rsidRDefault="00446A73" w:rsidP="00A26611">
            <w:pPr>
              <w:rPr>
                <w:rFonts w:ascii="Times New Roman" w:eastAsia="Times New Roman" w:hAnsi="Times New Roman" w:cs="Times New Roman"/>
                <w:sz w:val="24"/>
                <w:szCs w:val="24"/>
              </w:rPr>
            </w:pPr>
          </w:p>
        </w:tc>
        <w:tc>
          <w:tcPr>
            <w:tcW w:w="1430" w:type="dxa"/>
          </w:tcPr>
          <w:p w14:paraId="69E2C052" w14:textId="77777777" w:rsidR="00446A73" w:rsidRDefault="00446A73" w:rsidP="00A26611">
            <w:pPr>
              <w:rPr>
                <w:rFonts w:ascii="Times New Roman" w:eastAsia="Times New Roman" w:hAnsi="Times New Roman" w:cs="Times New Roman"/>
                <w:sz w:val="24"/>
                <w:szCs w:val="24"/>
              </w:rPr>
            </w:pPr>
          </w:p>
        </w:tc>
      </w:tr>
      <w:tr w:rsidR="00446A73" w14:paraId="1CCE01E0" w14:textId="77777777" w:rsidTr="00A26611">
        <w:trPr>
          <w:trHeight w:hRule="exact" w:val="576"/>
        </w:trPr>
        <w:tc>
          <w:tcPr>
            <w:tcW w:w="720" w:type="dxa"/>
            <w:tcBorders>
              <w:top w:val="nil"/>
              <w:left w:val="nil"/>
              <w:bottom w:val="nil"/>
            </w:tcBorders>
          </w:tcPr>
          <w:p w14:paraId="7BEAAA82" w14:textId="77777777" w:rsidR="00446A73" w:rsidRPr="002F39D4" w:rsidRDefault="00446A73" w:rsidP="00A26611">
            <w:pPr>
              <w:jc w:val="right"/>
              <w:rPr>
                <w:rFonts w:ascii="Times New Roman" w:eastAsiaTheme="minorEastAsia" w:hAnsi="Times New Roman" w:cs="Times New Roman"/>
                <w:sz w:val="24"/>
                <w:szCs w:val="24"/>
              </w:rPr>
            </w:pPr>
            <w:r w:rsidRPr="002F39D4">
              <w:rPr>
                <w:rFonts w:ascii="Times New Roman" w:eastAsiaTheme="minorEastAsia" w:hAnsi="Times New Roman" w:cs="Times New Roman"/>
                <w:sz w:val="24"/>
                <w:szCs w:val="24"/>
              </w:rPr>
              <w:t>c.</w:t>
            </w:r>
          </w:p>
        </w:tc>
        <w:tc>
          <w:tcPr>
            <w:tcW w:w="2393" w:type="dxa"/>
            <w:vAlign w:val="center"/>
          </w:tcPr>
          <w:p w14:paraId="749C2B5E" w14:textId="77777777" w:rsidR="00446A73" w:rsidRPr="00DD4077" w:rsidRDefault="00446A73" w:rsidP="00A26611">
            <w:pPr>
              <w:jc w:val="right"/>
              <w:rPr>
                <w:rFonts w:ascii="Times New Roman" w:eastAsia="Times New Roman" w:hAnsi="Times New Roman" w:cs="Times New Roman"/>
                <w:sz w:val="24"/>
                <w:szCs w:val="24"/>
              </w:rPr>
            </w:pPr>
            <w:r>
              <w:rPr>
                <w:rFonts w:eastAsiaTheme="minorEastAsia"/>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(z+5)</m:t>
                  </m:r>
                </m:e>
                <m:sup>
                  <m:r>
                    <w:rPr>
                      <w:rFonts w:ascii="Cambria Math" w:eastAsia="Calibri" w:hAnsi="Cambria Math" w:cs="Times New Roman"/>
                      <w:sz w:val="24"/>
                      <w:szCs w:val="24"/>
                    </w:rPr>
                    <m:t>2</m:t>
                  </m:r>
                </m:sup>
              </m:sSup>
              <m:r>
                <w:rPr>
                  <w:rFonts w:ascii="Cambria Math" w:eastAsia="Calibri" w:hAnsi="Cambria Math" w:cs="Times New Roman"/>
                  <w:sz w:val="24"/>
                  <w:szCs w:val="24"/>
                </w:rPr>
                <m:t>=-25</m:t>
              </m:r>
            </m:oMath>
          </w:p>
        </w:tc>
        <w:tc>
          <w:tcPr>
            <w:tcW w:w="1430" w:type="dxa"/>
          </w:tcPr>
          <w:p w14:paraId="2638B5F4" w14:textId="77777777" w:rsidR="00446A73" w:rsidRDefault="00446A73" w:rsidP="00A26611">
            <w:pPr>
              <w:rPr>
                <w:rFonts w:ascii="Times New Roman" w:eastAsia="Times New Roman" w:hAnsi="Times New Roman" w:cs="Times New Roman"/>
                <w:sz w:val="24"/>
                <w:szCs w:val="24"/>
              </w:rPr>
            </w:pPr>
          </w:p>
        </w:tc>
        <w:tc>
          <w:tcPr>
            <w:tcW w:w="1387" w:type="dxa"/>
            <w:vAlign w:val="center"/>
          </w:tcPr>
          <w:p w14:paraId="68A90E68" w14:textId="77777777" w:rsidR="00446A73" w:rsidRDefault="00446A73" w:rsidP="00A26611">
            <w:pPr>
              <w:rPr>
                <w:rFonts w:ascii="Times New Roman" w:eastAsia="Times New Roman" w:hAnsi="Times New Roman" w:cs="Times New Roman"/>
                <w:sz w:val="24"/>
                <w:szCs w:val="24"/>
              </w:rPr>
            </w:pPr>
          </w:p>
        </w:tc>
        <w:tc>
          <w:tcPr>
            <w:tcW w:w="1430" w:type="dxa"/>
          </w:tcPr>
          <w:p w14:paraId="389A9189" w14:textId="77777777" w:rsidR="00446A73" w:rsidRDefault="00446A73" w:rsidP="00A26611">
            <w:pPr>
              <w:rPr>
                <w:rFonts w:ascii="Times New Roman" w:eastAsia="Times New Roman" w:hAnsi="Times New Roman" w:cs="Times New Roman"/>
                <w:sz w:val="24"/>
                <w:szCs w:val="24"/>
              </w:rPr>
            </w:pPr>
          </w:p>
        </w:tc>
      </w:tr>
      <w:tr w:rsidR="00446A73" w14:paraId="13159B3A" w14:textId="77777777" w:rsidTr="00A26611">
        <w:trPr>
          <w:trHeight w:hRule="exact" w:val="576"/>
        </w:trPr>
        <w:tc>
          <w:tcPr>
            <w:tcW w:w="720" w:type="dxa"/>
            <w:tcBorders>
              <w:top w:val="nil"/>
              <w:left w:val="nil"/>
              <w:bottom w:val="nil"/>
            </w:tcBorders>
          </w:tcPr>
          <w:p w14:paraId="262A9E55" w14:textId="77777777" w:rsidR="00446A73" w:rsidRPr="002F39D4" w:rsidRDefault="00446A73" w:rsidP="00A26611">
            <w:pPr>
              <w:jc w:val="right"/>
              <w:rPr>
                <w:rFonts w:ascii="Times New Roman" w:eastAsiaTheme="minorEastAsia" w:hAnsi="Times New Roman" w:cs="Times New Roman"/>
                <w:sz w:val="24"/>
                <w:szCs w:val="24"/>
              </w:rPr>
            </w:pPr>
            <w:r w:rsidRPr="002F39D4">
              <w:rPr>
                <w:rFonts w:ascii="Times New Roman" w:eastAsiaTheme="minorEastAsia" w:hAnsi="Times New Roman" w:cs="Times New Roman"/>
                <w:sz w:val="24"/>
                <w:szCs w:val="24"/>
              </w:rPr>
              <w:t>d.</w:t>
            </w:r>
          </w:p>
        </w:tc>
        <w:tc>
          <w:tcPr>
            <w:tcW w:w="2393" w:type="dxa"/>
            <w:vAlign w:val="center"/>
          </w:tcPr>
          <w:p w14:paraId="4C08DFF2" w14:textId="77777777" w:rsidR="00446A73" w:rsidRPr="005448B2" w:rsidRDefault="00446A73" w:rsidP="00A26611">
            <w:pPr>
              <w:jc w:val="right"/>
              <w:rPr>
                <w:rFonts w:ascii="Calibri" w:eastAsia="Calibri" w:hAnsi="Calibri" w:cs="Times New Roman"/>
                <w:sz w:val="24"/>
                <w:szCs w:val="24"/>
              </w:rPr>
            </w:pPr>
            <w:r>
              <w:rPr>
                <w:rFonts w:eastAsiaTheme="minorEastAsia"/>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(x-5)</m:t>
                  </m:r>
                </m:e>
                <m:sup>
                  <m:r>
                    <w:rPr>
                      <w:rFonts w:ascii="Cambria Math" w:eastAsia="Calibri" w:hAnsi="Cambria Math" w:cs="Times New Roman"/>
                      <w:sz w:val="24"/>
                      <w:szCs w:val="24"/>
                    </w:rPr>
                    <m:t>2</m:t>
                  </m:r>
                </m:sup>
              </m:sSup>
              <m:r>
                <w:rPr>
                  <w:rFonts w:ascii="Cambria Math" w:eastAsia="Calibri" w:hAnsi="Cambria Math" w:cs="Times New Roman"/>
                  <w:sz w:val="24"/>
                  <w:szCs w:val="24"/>
                </w:rPr>
                <m:t>=0</m:t>
              </m:r>
            </m:oMath>
          </w:p>
        </w:tc>
        <w:tc>
          <w:tcPr>
            <w:tcW w:w="1430" w:type="dxa"/>
          </w:tcPr>
          <w:p w14:paraId="0B84222E" w14:textId="77777777" w:rsidR="00446A73" w:rsidRDefault="00446A73" w:rsidP="00A26611">
            <w:pPr>
              <w:rPr>
                <w:rFonts w:ascii="Times New Roman" w:eastAsia="Times New Roman" w:hAnsi="Times New Roman" w:cs="Times New Roman"/>
                <w:sz w:val="24"/>
                <w:szCs w:val="24"/>
              </w:rPr>
            </w:pPr>
          </w:p>
        </w:tc>
        <w:tc>
          <w:tcPr>
            <w:tcW w:w="1387" w:type="dxa"/>
            <w:vAlign w:val="center"/>
          </w:tcPr>
          <w:p w14:paraId="671FFB53" w14:textId="77777777" w:rsidR="00446A73" w:rsidRDefault="00446A73" w:rsidP="00A26611">
            <w:pPr>
              <w:rPr>
                <w:rFonts w:ascii="Times New Roman" w:eastAsia="Times New Roman" w:hAnsi="Times New Roman" w:cs="Times New Roman"/>
                <w:sz w:val="24"/>
                <w:szCs w:val="24"/>
              </w:rPr>
            </w:pPr>
          </w:p>
        </w:tc>
        <w:tc>
          <w:tcPr>
            <w:tcW w:w="1430" w:type="dxa"/>
          </w:tcPr>
          <w:p w14:paraId="50F99D55" w14:textId="77777777" w:rsidR="00446A73" w:rsidRDefault="00446A73" w:rsidP="00A26611">
            <w:pPr>
              <w:rPr>
                <w:rFonts w:ascii="Times New Roman" w:eastAsia="Times New Roman" w:hAnsi="Times New Roman" w:cs="Times New Roman"/>
                <w:sz w:val="24"/>
                <w:szCs w:val="24"/>
              </w:rPr>
            </w:pPr>
          </w:p>
        </w:tc>
      </w:tr>
      <w:tr w:rsidR="00446A73" w14:paraId="5C701818" w14:textId="77777777" w:rsidTr="00A26611">
        <w:trPr>
          <w:trHeight w:hRule="exact" w:val="576"/>
        </w:trPr>
        <w:tc>
          <w:tcPr>
            <w:tcW w:w="720" w:type="dxa"/>
            <w:tcBorders>
              <w:top w:val="nil"/>
              <w:left w:val="nil"/>
              <w:bottom w:val="nil"/>
            </w:tcBorders>
          </w:tcPr>
          <w:p w14:paraId="3EF0AF47" w14:textId="77777777" w:rsidR="00446A73" w:rsidRPr="002F39D4" w:rsidRDefault="00446A73" w:rsidP="00A26611">
            <w:pPr>
              <w:jc w:val="right"/>
              <w:rPr>
                <w:rFonts w:ascii="Times New Roman" w:eastAsiaTheme="minorEastAsia" w:hAnsi="Times New Roman" w:cs="Times New Roman"/>
                <w:sz w:val="24"/>
                <w:szCs w:val="24"/>
              </w:rPr>
            </w:pPr>
            <w:r w:rsidRPr="002F39D4">
              <w:rPr>
                <w:rFonts w:ascii="Times New Roman" w:eastAsiaTheme="minorEastAsia" w:hAnsi="Times New Roman" w:cs="Times New Roman"/>
                <w:sz w:val="24"/>
                <w:szCs w:val="24"/>
              </w:rPr>
              <w:t>e.</w:t>
            </w:r>
          </w:p>
        </w:tc>
        <w:tc>
          <w:tcPr>
            <w:tcW w:w="2393" w:type="dxa"/>
            <w:vAlign w:val="center"/>
          </w:tcPr>
          <w:p w14:paraId="3280FAE7" w14:textId="77777777" w:rsidR="00446A73" w:rsidRPr="00DD4077" w:rsidRDefault="00446A73" w:rsidP="00A26611">
            <w:pPr>
              <w:jc w:val="right"/>
              <w:rPr>
                <w:rFonts w:ascii="Times New Roman" w:eastAsia="Times New Roman" w:hAnsi="Times New Roman" w:cs="Times New Roman"/>
                <w:sz w:val="24"/>
                <w:szCs w:val="24"/>
              </w:rPr>
            </w:pPr>
            <w:r>
              <w:rPr>
                <w:rFonts w:eastAsiaTheme="minorEastAsia"/>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16-(l+5)</m:t>
                  </m:r>
                </m:e>
                <m:sup>
                  <m:r>
                    <w:rPr>
                      <w:rFonts w:ascii="Cambria Math" w:eastAsia="Calibri" w:hAnsi="Cambria Math" w:cs="Times New Roman"/>
                      <w:sz w:val="24"/>
                      <w:szCs w:val="24"/>
                    </w:rPr>
                    <m:t>2</m:t>
                  </m:r>
                </m:sup>
              </m:sSup>
              <m:r>
                <w:rPr>
                  <w:rFonts w:ascii="Cambria Math" w:eastAsia="Calibri" w:hAnsi="Cambria Math" w:cs="Times New Roman"/>
                  <w:sz w:val="24"/>
                  <w:szCs w:val="24"/>
                </w:rPr>
                <m:t>=25</m:t>
              </m:r>
            </m:oMath>
          </w:p>
        </w:tc>
        <w:tc>
          <w:tcPr>
            <w:tcW w:w="1430" w:type="dxa"/>
          </w:tcPr>
          <w:p w14:paraId="19264E08" w14:textId="77777777" w:rsidR="00446A73" w:rsidRDefault="00446A73" w:rsidP="00A26611">
            <w:pPr>
              <w:rPr>
                <w:rFonts w:ascii="Times New Roman" w:eastAsia="Times New Roman" w:hAnsi="Times New Roman" w:cs="Times New Roman"/>
                <w:sz w:val="24"/>
                <w:szCs w:val="24"/>
              </w:rPr>
            </w:pPr>
          </w:p>
        </w:tc>
        <w:tc>
          <w:tcPr>
            <w:tcW w:w="1387" w:type="dxa"/>
            <w:vAlign w:val="center"/>
          </w:tcPr>
          <w:p w14:paraId="6D8C41C6" w14:textId="77777777" w:rsidR="00446A73" w:rsidRDefault="00446A73" w:rsidP="00A26611">
            <w:pPr>
              <w:rPr>
                <w:rFonts w:ascii="Times New Roman" w:eastAsia="Times New Roman" w:hAnsi="Times New Roman" w:cs="Times New Roman"/>
                <w:sz w:val="24"/>
                <w:szCs w:val="24"/>
              </w:rPr>
            </w:pPr>
          </w:p>
        </w:tc>
        <w:tc>
          <w:tcPr>
            <w:tcW w:w="1430" w:type="dxa"/>
          </w:tcPr>
          <w:p w14:paraId="38C443F6" w14:textId="77777777" w:rsidR="00446A73" w:rsidRDefault="00446A73" w:rsidP="00A26611">
            <w:pPr>
              <w:rPr>
                <w:rFonts w:ascii="Times New Roman" w:eastAsia="Times New Roman" w:hAnsi="Times New Roman" w:cs="Times New Roman"/>
                <w:sz w:val="24"/>
                <w:szCs w:val="24"/>
              </w:rPr>
            </w:pPr>
          </w:p>
        </w:tc>
      </w:tr>
      <w:tr w:rsidR="00446A73" w14:paraId="528B8FF5" w14:textId="77777777" w:rsidTr="00A26611">
        <w:trPr>
          <w:trHeight w:hRule="exact" w:val="576"/>
        </w:trPr>
        <w:tc>
          <w:tcPr>
            <w:tcW w:w="720" w:type="dxa"/>
            <w:tcBorders>
              <w:top w:val="nil"/>
              <w:left w:val="nil"/>
              <w:bottom w:val="nil"/>
            </w:tcBorders>
          </w:tcPr>
          <w:p w14:paraId="535947DB" w14:textId="77777777" w:rsidR="00446A73" w:rsidRPr="002F39D4" w:rsidRDefault="00446A73" w:rsidP="00A26611">
            <w:pPr>
              <w:jc w:val="right"/>
              <w:rPr>
                <w:rFonts w:ascii="Times New Roman" w:eastAsia="Times New Roman" w:hAnsi="Times New Roman" w:cs="Times New Roman"/>
                <w:sz w:val="24"/>
                <w:szCs w:val="24"/>
              </w:rPr>
            </w:pPr>
            <w:r w:rsidRPr="002F39D4">
              <w:rPr>
                <w:rFonts w:ascii="Times New Roman" w:eastAsia="Times New Roman" w:hAnsi="Times New Roman" w:cs="Times New Roman"/>
                <w:sz w:val="24"/>
                <w:szCs w:val="24"/>
              </w:rPr>
              <w:t>f.</w:t>
            </w:r>
          </w:p>
        </w:tc>
        <w:tc>
          <w:tcPr>
            <w:tcW w:w="2393" w:type="dxa"/>
            <w:vAlign w:val="center"/>
          </w:tcPr>
          <w:p w14:paraId="23266F0F" w14:textId="77777777" w:rsidR="00446A73" w:rsidRPr="001A403B" w:rsidRDefault="005A578A" w:rsidP="00A26611">
            <w:pPr>
              <w:rPr>
                <w:rFonts w:ascii="Calibri" w:eastAsia="Calibri" w:hAnsi="Calibri" w:cs="Times New Roman"/>
                <w:sz w:val="24"/>
                <w:szCs w:val="24"/>
              </w:rPr>
            </w:pPr>
            <m:oMathPara>
              <m:oMathParaPr>
                <m:jc m:val="right"/>
              </m:oMathParaP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(f+1)</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(f+2)</m:t>
                    </m:r>
                  </m:e>
                  <m:sup>
                    <m:r>
                      <w:rPr>
                        <w:rFonts w:ascii="Cambria Math" w:eastAsia="Calibri" w:hAnsi="Cambria Math" w:cs="Times New Roman"/>
                        <w:sz w:val="24"/>
                        <w:szCs w:val="24"/>
                      </w:rPr>
                      <m:t>2</m:t>
                    </m:r>
                  </m:sup>
                </m:sSup>
              </m:oMath>
            </m:oMathPara>
          </w:p>
        </w:tc>
        <w:tc>
          <w:tcPr>
            <w:tcW w:w="1430" w:type="dxa"/>
          </w:tcPr>
          <w:p w14:paraId="147F4567" w14:textId="77777777" w:rsidR="00446A73" w:rsidRDefault="00446A73" w:rsidP="00A26611">
            <w:pPr>
              <w:rPr>
                <w:rFonts w:ascii="Times New Roman" w:eastAsia="Times New Roman" w:hAnsi="Times New Roman" w:cs="Times New Roman"/>
                <w:sz w:val="24"/>
                <w:szCs w:val="24"/>
              </w:rPr>
            </w:pPr>
          </w:p>
        </w:tc>
        <w:tc>
          <w:tcPr>
            <w:tcW w:w="1387" w:type="dxa"/>
            <w:vAlign w:val="center"/>
          </w:tcPr>
          <w:p w14:paraId="719647AC" w14:textId="77777777" w:rsidR="00446A73" w:rsidRDefault="00446A73" w:rsidP="00A26611">
            <w:pPr>
              <w:rPr>
                <w:rFonts w:ascii="Times New Roman" w:eastAsia="Times New Roman" w:hAnsi="Times New Roman" w:cs="Times New Roman"/>
                <w:sz w:val="24"/>
                <w:szCs w:val="24"/>
              </w:rPr>
            </w:pPr>
          </w:p>
        </w:tc>
        <w:tc>
          <w:tcPr>
            <w:tcW w:w="1430" w:type="dxa"/>
          </w:tcPr>
          <w:p w14:paraId="2D4887B9" w14:textId="77777777" w:rsidR="00446A73" w:rsidRDefault="00446A73" w:rsidP="00A26611">
            <w:pPr>
              <w:rPr>
                <w:rFonts w:ascii="Times New Roman" w:eastAsia="Times New Roman" w:hAnsi="Times New Roman" w:cs="Times New Roman"/>
                <w:sz w:val="24"/>
                <w:szCs w:val="24"/>
              </w:rPr>
            </w:pPr>
          </w:p>
        </w:tc>
      </w:tr>
      <w:tr w:rsidR="00446A73" w14:paraId="74E0FA3F" w14:textId="77777777" w:rsidTr="00A26611">
        <w:trPr>
          <w:trHeight w:hRule="exact" w:val="576"/>
        </w:trPr>
        <w:tc>
          <w:tcPr>
            <w:tcW w:w="720" w:type="dxa"/>
            <w:tcBorders>
              <w:top w:val="nil"/>
              <w:left w:val="nil"/>
              <w:bottom w:val="nil"/>
            </w:tcBorders>
          </w:tcPr>
          <w:p w14:paraId="4F1E9C58" w14:textId="77777777" w:rsidR="00446A73" w:rsidRPr="002F39D4" w:rsidRDefault="00446A73" w:rsidP="00A26611">
            <w:pPr>
              <w:jc w:val="right"/>
              <w:rPr>
                <w:rFonts w:ascii="Times New Roman" w:eastAsia="Times New Roman" w:hAnsi="Times New Roman" w:cs="Times New Roman"/>
                <w:sz w:val="24"/>
                <w:szCs w:val="24"/>
              </w:rPr>
            </w:pPr>
            <w:r w:rsidRPr="002F39D4">
              <w:rPr>
                <w:rFonts w:ascii="Times New Roman" w:eastAsia="Times New Roman" w:hAnsi="Times New Roman" w:cs="Times New Roman"/>
                <w:sz w:val="24"/>
                <w:szCs w:val="24"/>
              </w:rPr>
              <w:t>g.</w:t>
            </w:r>
          </w:p>
        </w:tc>
        <w:tc>
          <w:tcPr>
            <w:tcW w:w="2393" w:type="dxa"/>
            <w:vAlign w:val="center"/>
          </w:tcPr>
          <w:p w14:paraId="6460BCD9" w14:textId="77777777" w:rsidR="00446A73" w:rsidRPr="001A403B" w:rsidRDefault="005A578A" w:rsidP="00A26611">
            <w:pPr>
              <w:rPr>
                <w:rFonts w:ascii="Calibri" w:eastAsia="Calibri" w:hAnsi="Calibri" w:cs="Times New Roman"/>
                <w:sz w:val="24"/>
                <w:szCs w:val="24"/>
              </w:rPr>
            </w:pPr>
            <m:oMathPara>
              <m:oMathParaPr>
                <m:jc m:val="right"/>
              </m:oMathParaP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5b</m:t>
                    </m:r>
                  </m:e>
                  <m:sup>
                    <m:r>
                      <w:rPr>
                        <w:rFonts w:ascii="Cambria Math" w:eastAsia="Calibri" w:hAnsi="Cambria Math" w:cs="Times New Roman"/>
                        <w:sz w:val="24"/>
                        <w:szCs w:val="24"/>
                      </w:rPr>
                      <m:t>2</m:t>
                    </m:r>
                  </m:sup>
                </m:sSup>
                <m:r>
                  <w:rPr>
                    <w:rFonts w:ascii="Cambria Math" w:eastAsia="Calibri" w:hAnsi="Cambria Math" w:cs="Times New Roman"/>
                    <w:sz w:val="24"/>
                    <w:szCs w:val="24"/>
                  </w:rPr>
                  <m:t>=5</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b</m:t>
                    </m:r>
                  </m:e>
                  <m:sup>
                    <m:r>
                      <w:rPr>
                        <w:rFonts w:ascii="Cambria Math" w:eastAsia="Calibri" w:hAnsi="Cambria Math" w:cs="Times New Roman"/>
                        <w:sz w:val="24"/>
                        <w:szCs w:val="24"/>
                      </w:rPr>
                      <m:t>2</m:t>
                    </m:r>
                  </m:sup>
                </m:sSup>
                <m:r>
                  <w:rPr>
                    <w:rFonts w:ascii="Cambria Math" w:eastAsia="Calibri" w:hAnsi="Cambria Math" w:cs="Times New Roman"/>
                    <w:sz w:val="24"/>
                    <w:szCs w:val="24"/>
                  </w:rPr>
                  <m:t>+1</m:t>
                </m:r>
              </m:oMath>
            </m:oMathPara>
          </w:p>
        </w:tc>
        <w:tc>
          <w:tcPr>
            <w:tcW w:w="1430" w:type="dxa"/>
          </w:tcPr>
          <w:p w14:paraId="6E39CBB6" w14:textId="77777777" w:rsidR="00446A73" w:rsidRDefault="00446A73" w:rsidP="00A26611">
            <w:pPr>
              <w:rPr>
                <w:rFonts w:ascii="Times New Roman" w:eastAsia="Times New Roman" w:hAnsi="Times New Roman" w:cs="Times New Roman"/>
                <w:sz w:val="24"/>
                <w:szCs w:val="24"/>
              </w:rPr>
            </w:pPr>
          </w:p>
        </w:tc>
        <w:tc>
          <w:tcPr>
            <w:tcW w:w="1387" w:type="dxa"/>
            <w:vAlign w:val="center"/>
          </w:tcPr>
          <w:p w14:paraId="3A490120" w14:textId="77777777" w:rsidR="00446A73" w:rsidRDefault="00446A73" w:rsidP="00A26611">
            <w:pPr>
              <w:rPr>
                <w:rFonts w:ascii="Times New Roman" w:eastAsia="Times New Roman" w:hAnsi="Times New Roman" w:cs="Times New Roman"/>
                <w:sz w:val="24"/>
                <w:szCs w:val="24"/>
              </w:rPr>
            </w:pPr>
          </w:p>
        </w:tc>
        <w:tc>
          <w:tcPr>
            <w:tcW w:w="1430" w:type="dxa"/>
          </w:tcPr>
          <w:p w14:paraId="1DBCF3C8" w14:textId="77777777" w:rsidR="00446A73" w:rsidRDefault="00446A73" w:rsidP="00A26611">
            <w:pPr>
              <w:rPr>
                <w:rFonts w:ascii="Times New Roman" w:eastAsia="Times New Roman" w:hAnsi="Times New Roman" w:cs="Times New Roman"/>
                <w:sz w:val="24"/>
                <w:szCs w:val="24"/>
              </w:rPr>
            </w:pPr>
          </w:p>
        </w:tc>
      </w:tr>
    </w:tbl>
    <w:p w14:paraId="75ED44BC" w14:textId="77777777" w:rsidR="00446A73" w:rsidRDefault="00446A73" w:rsidP="00446A73">
      <w:pPr>
        <w:spacing w:after="0" w:line="240" w:lineRule="auto"/>
        <w:rPr>
          <w:rFonts w:ascii="Times New Roman" w:eastAsia="Times New Roman" w:hAnsi="Times New Roman" w:cs="Times New Roman"/>
          <w:sz w:val="24"/>
          <w:szCs w:val="24"/>
        </w:rPr>
      </w:pPr>
    </w:p>
    <w:p w14:paraId="2A72D842" w14:textId="6FB072C4" w:rsidR="00446A73" w:rsidRPr="002F39D4" w:rsidRDefault="00446A73" w:rsidP="00446A73">
      <w:pPr>
        <w:pStyle w:val="ListParagraph"/>
        <w:numPr>
          <w:ilvl w:val="0"/>
          <w:numId w:val="2"/>
        </w:numPr>
        <w:spacing w:after="0" w:line="240" w:lineRule="auto"/>
        <w:ind w:left="360"/>
        <w:rPr>
          <w:rFonts w:ascii="Times New Roman" w:eastAsia="Times New Roman" w:hAnsi="Times New Roman" w:cs="Times New Roman"/>
          <w:sz w:val="24"/>
          <w:szCs w:val="24"/>
        </w:rPr>
      </w:pPr>
      <w:r w:rsidRPr="002F39D4">
        <w:rPr>
          <w:rFonts w:ascii="Times New Roman" w:eastAsia="Times New Roman" w:hAnsi="Times New Roman" w:cs="Times New Roman"/>
          <w:sz w:val="24"/>
          <w:szCs w:val="24"/>
        </w:rPr>
        <w:t xml:space="preserve">Solve </w:t>
      </w:r>
      <w:r>
        <w:rPr>
          <w:rFonts w:ascii="Times New Roman" w:eastAsia="Times New Roman" w:hAnsi="Times New Roman" w:cs="Times New Roman"/>
          <w:sz w:val="24"/>
          <w:szCs w:val="24"/>
        </w:rPr>
        <w:t>each</w:t>
      </w:r>
      <w:r w:rsidRPr="002F39D4">
        <w:rPr>
          <w:rFonts w:ascii="Times New Roman" w:eastAsia="Times New Roman" w:hAnsi="Times New Roman" w:cs="Times New Roman"/>
          <w:sz w:val="24"/>
          <w:szCs w:val="24"/>
        </w:rPr>
        <w:t xml:space="preserve"> equation</w:t>
      </w:r>
      <w:r>
        <w:rPr>
          <w:rFonts w:ascii="Times New Roman" w:eastAsia="Times New Roman" w:hAnsi="Times New Roman" w:cs="Times New Roman"/>
          <w:sz w:val="24"/>
          <w:szCs w:val="24"/>
        </w:rPr>
        <w:t>.</w:t>
      </w:r>
      <w:r w:rsidRPr="002F39D4">
        <w:rPr>
          <w:rFonts w:ascii="Times New Roman" w:eastAsia="Times New Roman" w:hAnsi="Times New Roman" w:cs="Times New Roman"/>
          <w:sz w:val="24"/>
          <w:szCs w:val="24"/>
        </w:rPr>
        <w:t xml:space="preserve"> </w:t>
      </w:r>
    </w:p>
    <w:tbl>
      <w:tblPr>
        <w:tblStyle w:val="TableGrid"/>
        <w:tblW w:w="0" w:type="auto"/>
        <w:tblInd w:w="468" w:type="dxa"/>
        <w:tblBorders>
          <w:left w:val="none" w:sz="0" w:space="0" w:color="auto"/>
          <w:bottom w:val="none" w:sz="0" w:space="0" w:color="auto"/>
          <w:right w:val="none" w:sz="0" w:space="0" w:color="auto"/>
        </w:tblBorders>
        <w:tblLook w:val="04A0" w:firstRow="1" w:lastRow="0" w:firstColumn="1" w:lastColumn="0" w:noHBand="0" w:noVBand="1"/>
      </w:tblPr>
      <w:tblGrid>
        <w:gridCol w:w="4448"/>
        <w:gridCol w:w="4444"/>
      </w:tblGrid>
      <w:tr w:rsidR="00446A73" w14:paraId="0013CA53" w14:textId="77777777" w:rsidTr="00A26611">
        <w:tc>
          <w:tcPr>
            <w:tcW w:w="4554" w:type="dxa"/>
          </w:tcPr>
          <w:p w14:paraId="12DF2E7A" w14:textId="77777777" w:rsidR="00446A73" w:rsidRDefault="00446A73" w:rsidP="00A2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m:oMath>
              <m:r>
                <w:rPr>
                  <w:rFonts w:ascii="Cambria Math" w:eastAsia="Times New Roman" w:hAnsi="Cambria Math" w:cs="Times New Roman"/>
                  <w:sz w:val="24"/>
                  <w:szCs w:val="24"/>
                </w:rPr>
                <m:t xml:space="preserve">13g =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+ 12</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 xml:space="preserve"> </m:t>
              </m:r>
            </m:oMath>
          </w:p>
          <w:p w14:paraId="1706B146" w14:textId="77777777" w:rsidR="00446A73" w:rsidRDefault="00446A73" w:rsidP="00A26611">
            <w:pPr>
              <w:rPr>
                <w:rFonts w:ascii="Times New Roman" w:eastAsia="Times New Roman" w:hAnsi="Times New Roman" w:cs="Times New Roman"/>
                <w:sz w:val="24"/>
                <w:szCs w:val="24"/>
              </w:rPr>
            </w:pPr>
          </w:p>
          <w:p w14:paraId="76CB91AF" w14:textId="77777777" w:rsidR="00446A73" w:rsidRDefault="00446A73" w:rsidP="00A26611">
            <w:pPr>
              <w:rPr>
                <w:rFonts w:ascii="Times New Roman" w:eastAsia="Times New Roman" w:hAnsi="Times New Roman" w:cs="Times New Roman"/>
                <w:sz w:val="24"/>
                <w:szCs w:val="24"/>
              </w:rPr>
            </w:pPr>
          </w:p>
          <w:p w14:paraId="7AA0DCCF" w14:textId="77777777" w:rsidR="00446A73" w:rsidRDefault="00446A73" w:rsidP="00A26611">
            <w:pPr>
              <w:rPr>
                <w:rFonts w:ascii="Times New Roman" w:eastAsia="Times New Roman" w:hAnsi="Times New Roman" w:cs="Times New Roman"/>
                <w:sz w:val="24"/>
                <w:szCs w:val="24"/>
              </w:rPr>
            </w:pPr>
          </w:p>
          <w:p w14:paraId="0843E352" w14:textId="77777777" w:rsidR="00446A73" w:rsidRDefault="00446A73" w:rsidP="00A26611">
            <w:pPr>
              <w:rPr>
                <w:rFonts w:ascii="Times New Roman" w:eastAsia="Times New Roman" w:hAnsi="Times New Roman" w:cs="Times New Roman"/>
                <w:sz w:val="24"/>
                <w:szCs w:val="24"/>
              </w:rPr>
            </w:pPr>
          </w:p>
          <w:p w14:paraId="2F74667B" w14:textId="77777777" w:rsidR="00446A73" w:rsidRDefault="00446A73" w:rsidP="00A26611">
            <w:pPr>
              <w:rPr>
                <w:rFonts w:ascii="Times New Roman" w:eastAsia="Times New Roman" w:hAnsi="Times New Roman" w:cs="Times New Roman"/>
                <w:sz w:val="24"/>
                <w:szCs w:val="24"/>
              </w:rPr>
            </w:pPr>
          </w:p>
          <w:p w14:paraId="1F8C3E2C" w14:textId="77777777" w:rsidR="00446A73" w:rsidRDefault="00446A73" w:rsidP="00A26611">
            <w:pPr>
              <w:rPr>
                <w:rFonts w:ascii="Times New Roman" w:eastAsia="Times New Roman" w:hAnsi="Times New Roman" w:cs="Times New Roman"/>
                <w:sz w:val="24"/>
                <w:szCs w:val="24"/>
              </w:rPr>
            </w:pPr>
          </w:p>
          <w:p w14:paraId="6239EE61" w14:textId="77777777" w:rsidR="00446A73" w:rsidRDefault="00446A73" w:rsidP="00A26611">
            <w:pPr>
              <w:rPr>
                <w:rFonts w:ascii="Times New Roman" w:eastAsia="Times New Roman" w:hAnsi="Times New Roman" w:cs="Times New Roman"/>
                <w:sz w:val="24"/>
                <w:szCs w:val="24"/>
              </w:rPr>
            </w:pPr>
          </w:p>
        </w:tc>
        <w:tc>
          <w:tcPr>
            <w:tcW w:w="4554" w:type="dxa"/>
          </w:tcPr>
          <w:p w14:paraId="637AFB9E" w14:textId="77777777" w:rsidR="00446A73" w:rsidRDefault="00446A73" w:rsidP="00A2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m:oMath>
              <m:r>
                <w:rPr>
                  <w:rFonts w:ascii="Cambria Math" w:eastAsia="Times New Roman" w:hAnsi="Cambria Math" w:cs="Times New Roman"/>
                  <w:sz w:val="24"/>
                  <w:szCs w:val="24"/>
                </w:rPr>
                <m:t>7</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+6+2</m:t>
              </m:r>
              <m:r>
                <w:rPr>
                  <w:rFonts w:ascii="Cambria Math" w:eastAsia="Times New Roman" w:hAnsi="Cambria Math" w:cs="Times New Roman"/>
                  <w:sz w:val="24"/>
                  <w:szCs w:val="24"/>
                </w:rPr>
                <m:t>h=</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+4</m:t>
              </m:r>
              <m:r>
                <w:rPr>
                  <w:rFonts w:ascii="Cambria Math" w:eastAsia="Times New Roman" w:hAnsi="Cambria Math" w:cs="Times New Roman"/>
                  <w:sz w:val="24"/>
                  <w:szCs w:val="24"/>
                </w:rPr>
                <m:t>h+</m:t>
              </m:r>
              <m:r>
                <w:rPr>
                  <w:rFonts w:ascii="Cambria Math" w:eastAsia="Times New Roman" w:hAnsi="Cambria Math" w:cs="Times New Roman"/>
                  <w:sz w:val="24"/>
                  <w:szCs w:val="24"/>
                </w:rPr>
                <m:t>26+5</m:t>
              </m:r>
              <m:r>
                <w:rPr>
                  <w:rFonts w:ascii="Cambria Math" w:eastAsia="Times New Roman" w:hAnsi="Cambria Math" w:cs="Times New Roman"/>
                  <w:sz w:val="24"/>
                  <w:szCs w:val="24"/>
                </w:rPr>
                <m:t>h</m:t>
              </m:r>
            </m:oMath>
          </w:p>
        </w:tc>
      </w:tr>
    </w:tbl>
    <w:p w14:paraId="1245712D" w14:textId="77777777" w:rsidR="00446A73" w:rsidRDefault="00446A73" w:rsidP="00446A73">
      <w:pPr>
        <w:spacing w:after="0" w:line="240" w:lineRule="auto"/>
        <w:rPr>
          <w:rFonts w:ascii="Times New Roman" w:eastAsia="Times New Roman" w:hAnsi="Times New Roman" w:cs="Times New Roman"/>
          <w:sz w:val="24"/>
          <w:szCs w:val="24"/>
        </w:rPr>
      </w:pPr>
    </w:p>
    <w:tbl>
      <w:tblPr>
        <w:tblStyle w:val="TableGrid"/>
        <w:tblW w:w="0" w:type="auto"/>
        <w:tblInd w:w="468" w:type="dxa"/>
        <w:tblBorders>
          <w:left w:val="none" w:sz="0" w:space="0" w:color="auto"/>
          <w:bottom w:val="none" w:sz="0" w:space="0" w:color="auto"/>
          <w:right w:val="none" w:sz="0" w:space="0" w:color="auto"/>
        </w:tblBorders>
        <w:tblLook w:val="04A0" w:firstRow="1" w:lastRow="0" w:firstColumn="1" w:lastColumn="0" w:noHBand="0" w:noVBand="1"/>
      </w:tblPr>
      <w:tblGrid>
        <w:gridCol w:w="4448"/>
        <w:gridCol w:w="4444"/>
      </w:tblGrid>
      <w:tr w:rsidR="00446A73" w14:paraId="703B555D" w14:textId="77777777" w:rsidTr="00A26611">
        <w:tc>
          <w:tcPr>
            <w:tcW w:w="4554" w:type="dxa"/>
          </w:tcPr>
          <w:p w14:paraId="0D138679" w14:textId="77777777" w:rsidR="00446A73" w:rsidRDefault="00446A73" w:rsidP="00A2661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(1.6J-0.2)</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 1</m:t>
              </m:r>
            </m:oMath>
          </w:p>
          <w:p w14:paraId="411A76CA" w14:textId="77777777" w:rsidR="00446A73" w:rsidRDefault="00446A73" w:rsidP="00A26611">
            <w:pPr>
              <w:rPr>
                <w:rFonts w:ascii="Times New Roman" w:eastAsia="Times New Roman" w:hAnsi="Times New Roman" w:cs="Times New Roman"/>
                <w:sz w:val="24"/>
                <w:szCs w:val="24"/>
              </w:rPr>
            </w:pPr>
          </w:p>
          <w:p w14:paraId="2F4BF8D2" w14:textId="77777777" w:rsidR="00446A73" w:rsidRDefault="00446A73" w:rsidP="00A26611">
            <w:pPr>
              <w:rPr>
                <w:rFonts w:ascii="Times New Roman" w:eastAsia="Times New Roman" w:hAnsi="Times New Roman" w:cs="Times New Roman"/>
                <w:sz w:val="24"/>
                <w:szCs w:val="24"/>
              </w:rPr>
            </w:pPr>
          </w:p>
          <w:p w14:paraId="109564F6" w14:textId="77777777" w:rsidR="00446A73" w:rsidRDefault="00446A73" w:rsidP="00A26611">
            <w:pPr>
              <w:rPr>
                <w:rFonts w:ascii="Times New Roman" w:eastAsia="Times New Roman" w:hAnsi="Times New Roman" w:cs="Times New Roman"/>
                <w:sz w:val="24"/>
                <w:szCs w:val="24"/>
              </w:rPr>
            </w:pPr>
          </w:p>
          <w:p w14:paraId="4E4EEE95" w14:textId="77777777" w:rsidR="00446A73" w:rsidRDefault="00446A73" w:rsidP="00A26611">
            <w:pPr>
              <w:rPr>
                <w:rFonts w:ascii="Times New Roman" w:eastAsia="Times New Roman" w:hAnsi="Times New Roman" w:cs="Times New Roman"/>
                <w:sz w:val="24"/>
                <w:szCs w:val="24"/>
              </w:rPr>
            </w:pPr>
          </w:p>
          <w:p w14:paraId="4523B354" w14:textId="77777777" w:rsidR="00446A73" w:rsidRDefault="00446A73" w:rsidP="00A26611">
            <w:pPr>
              <w:rPr>
                <w:rFonts w:ascii="Times New Roman" w:eastAsia="Times New Roman" w:hAnsi="Times New Roman" w:cs="Times New Roman"/>
                <w:sz w:val="24"/>
                <w:szCs w:val="24"/>
              </w:rPr>
            </w:pPr>
          </w:p>
          <w:p w14:paraId="05A37842" w14:textId="77777777" w:rsidR="00446A73" w:rsidRDefault="00446A73" w:rsidP="00A26611">
            <w:pPr>
              <w:rPr>
                <w:rFonts w:ascii="Times New Roman" w:eastAsia="Times New Roman" w:hAnsi="Times New Roman" w:cs="Times New Roman"/>
                <w:sz w:val="24"/>
                <w:szCs w:val="24"/>
              </w:rPr>
            </w:pPr>
          </w:p>
          <w:p w14:paraId="6B492E2D" w14:textId="77777777" w:rsidR="00446A73" w:rsidRDefault="00446A73" w:rsidP="00A26611">
            <w:pPr>
              <w:rPr>
                <w:rFonts w:ascii="Times New Roman" w:eastAsia="Times New Roman" w:hAnsi="Times New Roman" w:cs="Times New Roman"/>
                <w:sz w:val="24"/>
                <w:szCs w:val="24"/>
              </w:rPr>
            </w:pPr>
          </w:p>
          <w:p w14:paraId="717D6902" w14:textId="77777777" w:rsidR="00446A73" w:rsidRDefault="00446A73" w:rsidP="00A26611">
            <w:pPr>
              <w:rPr>
                <w:rFonts w:ascii="Times New Roman" w:eastAsia="Times New Roman" w:hAnsi="Times New Roman" w:cs="Times New Roman"/>
                <w:sz w:val="24"/>
                <w:szCs w:val="24"/>
              </w:rPr>
            </w:pPr>
          </w:p>
        </w:tc>
        <w:tc>
          <w:tcPr>
            <w:tcW w:w="4554" w:type="dxa"/>
          </w:tcPr>
          <w:p w14:paraId="73326AE2" w14:textId="77777777" w:rsidR="00446A73" w:rsidRDefault="00446A73" w:rsidP="00A266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m:oMath>
              <m:r>
                <w:rPr>
                  <w:rFonts w:ascii="Cambria Math" w:eastAsia="Times New Roman" w:hAnsi="Cambria Math" w:cs="Times New Roman"/>
                  <w:sz w:val="24"/>
                  <w:szCs w:val="24"/>
                </w:rPr>
                <m:t>42K+112=7</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K</m:t>
                  </m:r>
                </m:e>
                <m:sup>
                  <m:r>
                    <w:rPr>
                      <w:rFonts w:ascii="Cambria Math" w:eastAsia="Times New Roman" w:hAnsi="Cambria Math" w:cs="Times New Roman"/>
                      <w:sz w:val="24"/>
                      <w:szCs w:val="24"/>
                    </w:rPr>
                    <m:t>2</m:t>
                  </m:r>
                </m:sup>
              </m:sSup>
            </m:oMath>
          </w:p>
        </w:tc>
      </w:tr>
    </w:tbl>
    <w:p w14:paraId="2F46B4F7" w14:textId="77777777" w:rsidR="00446A73" w:rsidRDefault="00446A73" w:rsidP="00446A7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6993C06" w14:textId="434EFA77" w:rsidR="00446A73" w:rsidRPr="00351B7D" w:rsidRDefault="00446A73" w:rsidP="00446A73">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Rewrite the equation</w:t>
      </w:r>
      <w:r w:rsidRPr="00351B7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+16x=65 </m:t>
        </m:r>
      </m:oMath>
      <w:r>
        <w:rPr>
          <w:rFonts w:ascii="Times New Roman" w:eastAsia="Times New Roman" w:hAnsi="Times New Roman" w:cs="Times New Roman"/>
          <w:sz w:val="24"/>
          <w:szCs w:val="24"/>
        </w:rPr>
        <w:t>in</w:t>
      </w:r>
      <w:r w:rsidRPr="00351B7D">
        <w:rPr>
          <w:rFonts w:ascii="Times New Roman" w:eastAsia="Times New Roman" w:hAnsi="Times New Roman" w:cs="Times New Roman"/>
          <w:sz w:val="24"/>
          <w:szCs w:val="24"/>
        </w:rPr>
        <w:t xml:space="preserve"> the form </w:t>
      </w:r>
      <m:oMath>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(x+p)</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=q </m:t>
        </m:r>
      </m:oMath>
    </w:p>
    <w:p w14:paraId="7FA09947" w14:textId="77777777" w:rsidR="00446A73" w:rsidRPr="00351B7D" w:rsidRDefault="00446A73" w:rsidP="00446A73">
      <w:pPr>
        <w:pStyle w:val="ListParagraph"/>
        <w:spacing w:after="0" w:line="240" w:lineRule="auto"/>
        <w:rPr>
          <w:rFonts w:ascii="Times New Roman" w:eastAsia="Times New Roman" w:hAnsi="Times New Roman" w:cs="Times New Roman"/>
          <w:sz w:val="24"/>
          <w:szCs w:val="24"/>
        </w:rPr>
      </w:pPr>
    </w:p>
    <w:p w14:paraId="4F253699" w14:textId="77777777" w:rsidR="00446A73" w:rsidRDefault="00446A73" w:rsidP="00446A73">
      <w:pPr>
        <w:pStyle w:val="ListParagraph"/>
        <w:spacing w:after="0" w:line="240" w:lineRule="auto"/>
        <w:ind w:left="360"/>
        <w:rPr>
          <w:rFonts w:ascii="Times New Roman" w:eastAsia="Times New Roman" w:hAnsi="Times New Roman" w:cs="Times New Roman"/>
          <w:sz w:val="24"/>
          <w:szCs w:val="24"/>
        </w:rPr>
      </w:pPr>
      <w:r w:rsidRPr="002F39D4">
        <w:rPr>
          <w:rFonts w:ascii="Times New Roman" w:eastAsia="Times New Roman" w:hAnsi="Times New Roman" w:cs="Times New Roman"/>
          <w:sz w:val="24"/>
          <w:szCs w:val="24"/>
        </w:rPr>
        <w:t xml:space="preserve"> </w:t>
      </w:r>
    </w:p>
    <w:p w14:paraId="61AC6485" w14:textId="77777777" w:rsidR="00446A73" w:rsidRDefault="00446A73" w:rsidP="00446A73">
      <w:pPr>
        <w:pStyle w:val="ListParagraph"/>
        <w:spacing w:after="0" w:line="240" w:lineRule="auto"/>
        <w:ind w:left="360"/>
        <w:rPr>
          <w:rFonts w:ascii="Times New Roman" w:eastAsia="Times New Roman" w:hAnsi="Times New Roman" w:cs="Times New Roman"/>
          <w:sz w:val="24"/>
          <w:szCs w:val="24"/>
        </w:rPr>
      </w:pPr>
    </w:p>
    <w:p w14:paraId="2D993376" w14:textId="77777777" w:rsidR="00446A73" w:rsidRDefault="00446A73" w:rsidP="00446A73">
      <w:pPr>
        <w:pStyle w:val="ListParagraph"/>
        <w:spacing w:after="0" w:line="240" w:lineRule="auto"/>
        <w:ind w:left="360"/>
        <w:rPr>
          <w:rFonts w:ascii="Times New Roman" w:eastAsia="Times New Roman" w:hAnsi="Times New Roman" w:cs="Times New Roman"/>
          <w:sz w:val="24"/>
          <w:szCs w:val="24"/>
        </w:rPr>
      </w:pPr>
    </w:p>
    <w:p w14:paraId="6957F3FB" w14:textId="77777777" w:rsidR="00446A73" w:rsidRDefault="00446A73" w:rsidP="00446A73">
      <w:pPr>
        <w:pStyle w:val="ListParagraph"/>
        <w:spacing w:after="0" w:line="240" w:lineRule="auto"/>
        <w:ind w:left="360"/>
        <w:rPr>
          <w:rFonts w:ascii="Times New Roman" w:eastAsia="Times New Roman" w:hAnsi="Times New Roman" w:cs="Times New Roman"/>
          <w:sz w:val="24"/>
          <w:szCs w:val="24"/>
        </w:rPr>
      </w:pPr>
    </w:p>
    <w:p w14:paraId="6E37D446" w14:textId="77777777" w:rsidR="00446A73" w:rsidRDefault="00446A73" w:rsidP="00446A73">
      <w:pPr>
        <w:pStyle w:val="ListParagraph"/>
        <w:spacing w:after="0" w:line="240" w:lineRule="auto"/>
        <w:ind w:left="360"/>
        <w:rPr>
          <w:rFonts w:ascii="Times New Roman" w:eastAsia="Times New Roman" w:hAnsi="Times New Roman" w:cs="Times New Roman"/>
          <w:sz w:val="24"/>
          <w:szCs w:val="24"/>
        </w:rPr>
      </w:pPr>
    </w:p>
    <w:p w14:paraId="6ED77770" w14:textId="77777777" w:rsidR="00446A73" w:rsidRPr="002F39D4" w:rsidRDefault="00446A73" w:rsidP="00446A73">
      <w:pPr>
        <w:pStyle w:val="ListParagraph"/>
        <w:spacing w:after="0" w:line="240" w:lineRule="auto"/>
        <w:ind w:left="360"/>
        <w:rPr>
          <w:rFonts w:ascii="Times New Roman" w:eastAsia="Times New Roman" w:hAnsi="Times New Roman" w:cs="Times New Roman"/>
          <w:sz w:val="24"/>
          <w:szCs w:val="24"/>
        </w:rPr>
      </w:pPr>
    </w:p>
    <w:p w14:paraId="5B0E072F" w14:textId="77777777" w:rsidR="00446A73" w:rsidRPr="00B007E9" w:rsidRDefault="00446A73" w:rsidP="00446A73">
      <w:pPr>
        <w:spacing w:after="0" w:line="240" w:lineRule="auto"/>
        <w:rPr>
          <w:rFonts w:ascii="Times New Roman" w:eastAsia="Times New Roman" w:hAnsi="Times New Roman" w:cs="Times New Roman"/>
          <w:sz w:val="24"/>
          <w:szCs w:val="24"/>
        </w:rPr>
      </w:pPr>
    </w:p>
    <w:p w14:paraId="44368DE2" w14:textId="47EB7275" w:rsidR="00446A73" w:rsidRPr="00B007E9" w:rsidRDefault="005A578A" w:rsidP="00446A73">
      <w:pPr>
        <w:spacing w:after="0" w:line="240" w:lineRule="auto"/>
        <w:rPr>
          <w:rFonts w:ascii="Times New Roman" w:eastAsia="Times New Roman" w:hAnsi="Times New Roman" w:cs="Times New Roman"/>
          <w:sz w:val="24"/>
          <w:szCs w:val="24"/>
        </w:rPr>
      </w:pPr>
      <m:oMathPara>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 __________)</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___________ </m:t>
          </m:r>
        </m:oMath>
      </m:oMathPara>
    </w:p>
    <w:p w14:paraId="7BEE01F2" w14:textId="77777777" w:rsidR="00446A73" w:rsidRPr="00B007E9" w:rsidRDefault="00446A73" w:rsidP="00446A73">
      <w:pPr>
        <w:spacing w:after="0" w:line="240" w:lineRule="auto"/>
        <w:rPr>
          <w:rFonts w:ascii="Times New Roman" w:eastAsia="Times New Roman" w:hAnsi="Times New Roman" w:cs="Times New Roman"/>
          <w:sz w:val="24"/>
          <w:szCs w:val="24"/>
        </w:rPr>
      </w:pPr>
    </w:p>
    <w:p w14:paraId="74CDA1DD" w14:textId="77777777" w:rsidR="00446A73" w:rsidRPr="00B007E9" w:rsidRDefault="00446A73" w:rsidP="00446A73">
      <w:pPr>
        <w:spacing w:after="0" w:line="240" w:lineRule="auto"/>
        <w:rPr>
          <w:rFonts w:ascii="Times New Roman" w:eastAsia="Times New Roman" w:hAnsi="Times New Roman" w:cs="Times New Roman"/>
          <w:sz w:val="24"/>
          <w:szCs w:val="24"/>
        </w:rPr>
      </w:pPr>
    </w:p>
    <w:p w14:paraId="0FC78C5B" w14:textId="77777777" w:rsidR="00446A73" w:rsidRPr="00B007E9" w:rsidRDefault="00446A73" w:rsidP="00446A73">
      <w:pPr>
        <w:spacing w:after="0" w:line="240" w:lineRule="auto"/>
        <w:rPr>
          <w:rFonts w:ascii="Times New Roman" w:eastAsia="Times New Roman" w:hAnsi="Times New Roman" w:cs="Times New Roman"/>
          <w:sz w:val="24"/>
          <w:szCs w:val="24"/>
        </w:rPr>
      </w:pPr>
    </w:p>
    <w:p w14:paraId="75603647" w14:textId="77777777" w:rsidR="00446A73" w:rsidRPr="00B007E9" w:rsidRDefault="00446A73" w:rsidP="00446A73">
      <w:pPr>
        <w:spacing w:after="0" w:line="240" w:lineRule="auto"/>
        <w:rPr>
          <w:rFonts w:ascii="Times New Roman" w:eastAsia="Times New Roman" w:hAnsi="Times New Roman" w:cs="Times New Roman"/>
          <w:sz w:val="24"/>
          <w:szCs w:val="24"/>
        </w:rPr>
      </w:pPr>
    </w:p>
    <w:p w14:paraId="070F3CFB" w14:textId="77777777" w:rsidR="00446A73" w:rsidRPr="00B007E9" w:rsidRDefault="00446A73" w:rsidP="00446A73">
      <w:pPr>
        <w:spacing w:after="0" w:line="240" w:lineRule="auto"/>
        <w:rPr>
          <w:rFonts w:ascii="Times New Roman" w:eastAsia="Times New Roman" w:hAnsi="Times New Roman" w:cs="Times New Roman"/>
          <w:sz w:val="24"/>
          <w:szCs w:val="24"/>
        </w:rPr>
      </w:pPr>
    </w:p>
    <w:p w14:paraId="6EA30DF9" w14:textId="77777777" w:rsidR="00446A73" w:rsidRDefault="00446A73" w:rsidP="00446A73">
      <w:pPr>
        <w:spacing w:after="0" w:line="240" w:lineRule="auto"/>
        <w:rPr>
          <w:rFonts w:ascii="Times New Roman" w:eastAsia="Times New Roman" w:hAnsi="Times New Roman" w:cs="Times New Roman"/>
          <w:sz w:val="24"/>
          <w:szCs w:val="24"/>
        </w:rPr>
      </w:pPr>
    </w:p>
    <w:p w14:paraId="005BEA6B" w14:textId="77777777" w:rsidR="00446A73" w:rsidRDefault="00446A73" w:rsidP="00446A73">
      <w:pPr>
        <w:spacing w:after="0" w:line="240" w:lineRule="auto"/>
        <w:rPr>
          <w:rFonts w:ascii="Times New Roman" w:eastAsia="Times New Roman" w:hAnsi="Times New Roman" w:cs="Times New Roman"/>
          <w:sz w:val="24"/>
          <w:szCs w:val="24"/>
        </w:rPr>
      </w:pPr>
    </w:p>
    <w:p w14:paraId="613CC025" w14:textId="77777777" w:rsidR="00446A73" w:rsidRDefault="00446A73" w:rsidP="00446A73">
      <w:pPr>
        <w:spacing w:after="0" w:line="240" w:lineRule="auto"/>
        <w:rPr>
          <w:rFonts w:ascii="Times New Roman" w:eastAsia="Times New Roman" w:hAnsi="Times New Roman" w:cs="Times New Roman"/>
          <w:sz w:val="24"/>
          <w:szCs w:val="24"/>
        </w:rPr>
      </w:pPr>
    </w:p>
    <w:p w14:paraId="72A42AE6" w14:textId="77777777" w:rsidR="00446A73" w:rsidRDefault="00446A73" w:rsidP="00446A73">
      <w:pPr>
        <w:spacing w:after="0" w:line="240" w:lineRule="auto"/>
        <w:rPr>
          <w:rFonts w:ascii="Times New Roman" w:eastAsia="Times New Roman" w:hAnsi="Times New Roman" w:cs="Times New Roman"/>
          <w:sz w:val="24"/>
          <w:szCs w:val="24"/>
        </w:rPr>
      </w:pPr>
    </w:p>
    <w:p w14:paraId="1F0EB184" w14:textId="77777777" w:rsidR="00446A73" w:rsidRDefault="00446A73" w:rsidP="00446A73">
      <w:pPr>
        <w:spacing w:after="0" w:line="240" w:lineRule="auto"/>
        <w:rPr>
          <w:rFonts w:ascii="Times New Roman" w:eastAsia="Times New Roman" w:hAnsi="Times New Roman" w:cs="Times New Roman"/>
          <w:sz w:val="24"/>
          <w:szCs w:val="24"/>
        </w:rPr>
      </w:pPr>
    </w:p>
    <w:p w14:paraId="11BCE774" w14:textId="77777777" w:rsidR="00446A73" w:rsidRPr="00B007E9" w:rsidRDefault="00446A73" w:rsidP="00446A73">
      <w:pPr>
        <w:spacing w:after="0" w:line="240" w:lineRule="auto"/>
        <w:rPr>
          <w:rFonts w:ascii="Times New Roman" w:eastAsia="Times New Roman" w:hAnsi="Times New Roman" w:cs="Times New Roman"/>
          <w:sz w:val="24"/>
          <w:szCs w:val="24"/>
        </w:rPr>
      </w:pPr>
    </w:p>
    <w:p w14:paraId="17080018" w14:textId="77777777" w:rsidR="00446A73" w:rsidRPr="00B007E9" w:rsidRDefault="00446A73" w:rsidP="00446A73">
      <w:pPr>
        <w:spacing w:after="0" w:line="240" w:lineRule="auto"/>
        <w:rPr>
          <w:rFonts w:ascii="Times New Roman" w:eastAsia="Times New Roman" w:hAnsi="Times New Roman" w:cs="Times New Roman"/>
          <w:sz w:val="24"/>
          <w:szCs w:val="24"/>
        </w:rPr>
      </w:pPr>
    </w:p>
    <w:p w14:paraId="28F85FFA" w14:textId="77777777" w:rsidR="00446A73" w:rsidRPr="00B007E9" w:rsidRDefault="00446A73" w:rsidP="00446A73">
      <w:pPr>
        <w:spacing w:after="0" w:line="240" w:lineRule="auto"/>
        <w:rPr>
          <w:rFonts w:ascii="Times New Roman" w:eastAsia="Times New Roman" w:hAnsi="Times New Roman" w:cs="Times New Roman"/>
          <w:sz w:val="24"/>
          <w:szCs w:val="24"/>
        </w:rPr>
      </w:pPr>
    </w:p>
    <w:p w14:paraId="5B86C9B1" w14:textId="5F2FAF8E" w:rsidR="00446A73" w:rsidRPr="002F39D4" w:rsidRDefault="00446A73" w:rsidP="00446A73">
      <w:pPr>
        <w:pStyle w:val="ListParagraph"/>
        <w:numPr>
          <w:ilvl w:val="0"/>
          <w:numId w:val="2"/>
        </w:numPr>
        <w:spacing w:after="0" w:line="240" w:lineRule="auto"/>
        <w:ind w:left="360"/>
        <w:rPr>
          <w:rFonts w:ascii="Times New Roman" w:hAnsi="Times New Roman" w:cs="Times New Roman"/>
        </w:rPr>
      </w:pPr>
      <w:r w:rsidRPr="002F39D4">
        <w:rPr>
          <w:rFonts w:ascii="Times New Roman" w:hAnsi="Times New Roman" w:cs="Times New Roman"/>
        </w:rPr>
        <w:t>The product of two consecutive positive integers is 380.</w:t>
      </w:r>
      <w:r>
        <w:rPr>
          <w:rFonts w:ascii="Times New Roman" w:hAnsi="Times New Roman" w:cs="Times New Roman"/>
        </w:rPr>
        <w:t xml:space="preserve">  </w:t>
      </w:r>
      <w:r w:rsidRPr="002F39D4">
        <w:rPr>
          <w:rFonts w:ascii="Times New Roman" w:hAnsi="Times New Roman" w:cs="Times New Roman"/>
        </w:rPr>
        <w:t>What are the two integers?</w:t>
      </w:r>
      <w:r w:rsidRPr="002F39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Show your work. </w:t>
      </w:r>
    </w:p>
    <w:p w14:paraId="5CF47D44" w14:textId="77777777" w:rsidR="00446A73" w:rsidRPr="00B007E9" w:rsidRDefault="00446A73" w:rsidP="00446A73">
      <w:pPr>
        <w:spacing w:after="0" w:line="240" w:lineRule="auto"/>
        <w:rPr>
          <w:rFonts w:ascii="Times New Roman" w:eastAsia="Times New Roman" w:hAnsi="Times New Roman" w:cs="Times New Roman"/>
          <w:sz w:val="24"/>
          <w:szCs w:val="24"/>
        </w:rPr>
      </w:pPr>
    </w:p>
    <w:p w14:paraId="2A767E1C" w14:textId="77777777" w:rsidR="00446A73" w:rsidRDefault="00446A73" w:rsidP="00446A73">
      <w:pPr>
        <w:spacing w:after="0" w:line="240" w:lineRule="auto"/>
        <w:rPr>
          <w:rFonts w:ascii="Times New Roman" w:eastAsia="Times New Roman" w:hAnsi="Times New Roman" w:cs="Times New Roman"/>
          <w:sz w:val="24"/>
          <w:szCs w:val="24"/>
        </w:rPr>
      </w:pPr>
    </w:p>
    <w:p w14:paraId="1ED0BAEF" w14:textId="77777777" w:rsidR="00446A73" w:rsidRDefault="00446A73" w:rsidP="00446A73">
      <w:pPr>
        <w:spacing w:after="0" w:line="240" w:lineRule="auto"/>
        <w:rPr>
          <w:rFonts w:ascii="Times New Roman" w:eastAsia="Times New Roman" w:hAnsi="Times New Roman" w:cs="Times New Roman"/>
          <w:sz w:val="24"/>
          <w:szCs w:val="24"/>
        </w:rPr>
      </w:pPr>
    </w:p>
    <w:p w14:paraId="48A03698" w14:textId="77777777" w:rsidR="00446A73" w:rsidRDefault="00446A73" w:rsidP="00446A73">
      <w:pPr>
        <w:spacing w:after="0" w:line="240" w:lineRule="auto"/>
        <w:rPr>
          <w:rFonts w:ascii="Times New Roman" w:eastAsia="Times New Roman" w:hAnsi="Times New Roman" w:cs="Times New Roman"/>
          <w:sz w:val="24"/>
          <w:szCs w:val="24"/>
        </w:rPr>
      </w:pPr>
    </w:p>
    <w:p w14:paraId="455B41E8" w14:textId="77777777" w:rsidR="00446A73" w:rsidRDefault="00446A73" w:rsidP="00446A73">
      <w:pPr>
        <w:spacing w:after="0" w:line="240" w:lineRule="auto"/>
        <w:rPr>
          <w:rFonts w:ascii="Times New Roman" w:eastAsia="Times New Roman" w:hAnsi="Times New Roman" w:cs="Times New Roman"/>
          <w:sz w:val="24"/>
          <w:szCs w:val="24"/>
        </w:rPr>
      </w:pPr>
    </w:p>
    <w:p w14:paraId="58FC2F35" w14:textId="77777777" w:rsidR="00446A73" w:rsidRDefault="00446A73" w:rsidP="00446A73">
      <w:pPr>
        <w:spacing w:after="0" w:line="240" w:lineRule="auto"/>
        <w:rPr>
          <w:rFonts w:ascii="Times New Roman" w:eastAsia="Times New Roman" w:hAnsi="Times New Roman" w:cs="Times New Roman"/>
          <w:sz w:val="24"/>
          <w:szCs w:val="24"/>
        </w:rPr>
      </w:pPr>
    </w:p>
    <w:p w14:paraId="5DABDA7F" w14:textId="77777777" w:rsidR="00446A73" w:rsidRDefault="00446A73" w:rsidP="00446A73">
      <w:pPr>
        <w:spacing w:after="0" w:line="240" w:lineRule="auto"/>
        <w:rPr>
          <w:rFonts w:ascii="Times New Roman" w:eastAsia="Times New Roman" w:hAnsi="Times New Roman" w:cs="Times New Roman"/>
          <w:sz w:val="24"/>
          <w:szCs w:val="24"/>
        </w:rPr>
      </w:pPr>
    </w:p>
    <w:p w14:paraId="24EA169A" w14:textId="77777777" w:rsidR="00446A73" w:rsidRDefault="00446A73" w:rsidP="00446A73">
      <w:pPr>
        <w:spacing w:after="0" w:line="240" w:lineRule="auto"/>
        <w:rPr>
          <w:rFonts w:ascii="Times New Roman" w:eastAsia="Times New Roman" w:hAnsi="Times New Roman" w:cs="Times New Roman"/>
          <w:sz w:val="24"/>
          <w:szCs w:val="24"/>
        </w:rPr>
      </w:pPr>
    </w:p>
    <w:p w14:paraId="4371CAF7" w14:textId="77777777" w:rsidR="00446A73" w:rsidRDefault="00446A73" w:rsidP="00446A73">
      <w:pPr>
        <w:spacing w:after="0" w:line="240" w:lineRule="auto"/>
        <w:rPr>
          <w:rFonts w:ascii="Times New Roman" w:eastAsia="Times New Roman" w:hAnsi="Times New Roman" w:cs="Times New Roman"/>
          <w:sz w:val="24"/>
          <w:szCs w:val="24"/>
        </w:rPr>
      </w:pPr>
    </w:p>
    <w:p w14:paraId="7F844855" w14:textId="77777777" w:rsidR="00446A73" w:rsidRDefault="00446A73" w:rsidP="00446A73">
      <w:pPr>
        <w:spacing w:after="0" w:line="240" w:lineRule="auto"/>
        <w:rPr>
          <w:rFonts w:ascii="Times New Roman" w:eastAsia="Times New Roman" w:hAnsi="Times New Roman" w:cs="Times New Roman"/>
          <w:sz w:val="24"/>
          <w:szCs w:val="24"/>
        </w:rPr>
      </w:pPr>
    </w:p>
    <w:p w14:paraId="10D7E695" w14:textId="77777777" w:rsidR="00446A73" w:rsidRDefault="00446A73" w:rsidP="00446A7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5B5A5CA" w14:textId="77777777" w:rsidR="00446A73" w:rsidRDefault="00446A73" w:rsidP="00446A73">
      <w:pPr>
        <w:pStyle w:val="ListParagraph"/>
        <w:numPr>
          <w:ilvl w:val="0"/>
          <w:numId w:val="2"/>
        </w:numPr>
        <w:ind w:left="360"/>
        <w:rPr>
          <w:rFonts w:ascii="Times New Roman" w:hAnsi="Times New Roman" w:cs="Times New Roman"/>
          <w:sz w:val="24"/>
          <w:szCs w:val="24"/>
        </w:rPr>
      </w:pPr>
      <w:r w:rsidRPr="002F39D4">
        <w:rPr>
          <w:rFonts w:eastAsia="Times New Roman"/>
          <w:noProof/>
          <w:color w:val="000000"/>
          <w:w w:val="0"/>
          <w:u w:color="000000"/>
          <w:bdr w:val="none" w:sz="0" w:space="0" w:color="000000"/>
          <w:shd w:val="clear" w:color="000000" w:fill="000000"/>
        </w:rPr>
        <w:lastRenderedPageBreak/>
        <w:drawing>
          <wp:anchor distT="0" distB="0" distL="114300" distR="114300" simplePos="0" relativeHeight="251661312" behindDoc="0" locked="0" layoutInCell="1" allowOverlap="1" wp14:anchorId="6D8CE286" wp14:editId="50DB18B4">
            <wp:simplePos x="0" y="0"/>
            <wp:positionH relativeFrom="column">
              <wp:posOffset>1944370</wp:posOffset>
            </wp:positionH>
            <wp:positionV relativeFrom="paragraph">
              <wp:posOffset>327660</wp:posOffset>
            </wp:positionV>
            <wp:extent cx="1901825" cy="146875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_scre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1825" cy="1468755"/>
                    </a:xfrm>
                    <a:prstGeom prst="rect">
                      <a:avLst/>
                    </a:prstGeom>
                  </pic:spPr>
                </pic:pic>
              </a:graphicData>
            </a:graphic>
            <wp14:sizeRelH relativeFrom="page">
              <wp14:pctWidth>0</wp14:pctWidth>
            </wp14:sizeRelH>
            <wp14:sizeRelV relativeFrom="page">
              <wp14:pctHeight>0</wp14:pctHeight>
            </wp14:sizeRelV>
          </wp:anchor>
        </w:drawing>
      </w:r>
      <w:r w:rsidRPr="002F39D4">
        <w:rPr>
          <w:rFonts w:ascii="Times New Roman" w:hAnsi="Times New Roman" w:cs="Times New Roman"/>
          <w:sz w:val="24"/>
          <w:szCs w:val="24"/>
        </w:rPr>
        <w:t xml:space="preserve">TV screens are measured on the diagonal.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The</w:t>
      </w:r>
      <w:r w:rsidRPr="002F39D4">
        <w:rPr>
          <w:rFonts w:ascii="Times New Roman" w:hAnsi="Times New Roman" w:cs="Times New Roman"/>
          <w:sz w:val="24"/>
          <w:szCs w:val="24"/>
        </w:rPr>
        <w:t xml:space="preserve"> </w:t>
      </w:r>
      <w:r>
        <w:rPr>
          <w:rFonts w:ascii="Times New Roman" w:hAnsi="Times New Roman" w:cs="Times New Roman"/>
          <w:sz w:val="24"/>
          <w:szCs w:val="24"/>
        </w:rPr>
        <w:t xml:space="preserve">60” </w:t>
      </w:r>
      <w:r w:rsidRPr="002F39D4">
        <w:rPr>
          <w:rFonts w:ascii="Times New Roman" w:hAnsi="Times New Roman" w:cs="Times New Roman"/>
          <w:sz w:val="24"/>
          <w:szCs w:val="24"/>
        </w:rPr>
        <w:t>TV</w:t>
      </w:r>
      <w:r>
        <w:rPr>
          <w:rFonts w:ascii="Times New Roman" w:hAnsi="Times New Roman" w:cs="Times New Roman"/>
          <w:sz w:val="24"/>
          <w:szCs w:val="24"/>
        </w:rPr>
        <w:t xml:space="preserve"> shown above has a width to height ratio of 16 to 9. </w:t>
      </w:r>
      <w:r w:rsidRPr="002F39D4">
        <w:rPr>
          <w:rFonts w:ascii="Times New Roman" w:hAnsi="Times New Roman" w:cs="Times New Roman"/>
          <w:sz w:val="24"/>
          <w:szCs w:val="24"/>
        </w:rPr>
        <w:t xml:space="preserve"> </w:t>
      </w:r>
    </w:p>
    <w:p w14:paraId="64A6110B" w14:textId="77777777" w:rsidR="00446A73" w:rsidRDefault="00446A73" w:rsidP="00446A73">
      <w:pPr>
        <w:pStyle w:val="ListParagraph"/>
        <w:ind w:left="360"/>
        <w:rPr>
          <w:rFonts w:ascii="Times New Roman" w:hAnsi="Times New Roman" w:cs="Times New Roman"/>
          <w:sz w:val="24"/>
          <w:szCs w:val="24"/>
        </w:rPr>
      </w:pPr>
    </w:p>
    <w:p w14:paraId="51E8CAF5" w14:textId="77777777" w:rsidR="00446A73" w:rsidRDefault="00446A73" w:rsidP="00446A73">
      <w:pPr>
        <w:pStyle w:val="ListParagraph"/>
        <w:numPr>
          <w:ilvl w:val="1"/>
          <w:numId w:val="2"/>
        </w:numPr>
        <w:ind w:left="720"/>
        <w:rPr>
          <w:rFonts w:ascii="Times New Roman" w:hAnsi="Times New Roman" w:cs="Times New Roman"/>
          <w:sz w:val="24"/>
          <w:szCs w:val="24"/>
        </w:rPr>
      </w:pPr>
      <w:r w:rsidRPr="00A61733">
        <w:rPr>
          <w:rFonts w:ascii="Times New Roman" w:hAnsi="Times New Roman" w:cs="Times New Roman"/>
          <w:sz w:val="24"/>
          <w:szCs w:val="24"/>
        </w:rPr>
        <w:t>What is the area</w:t>
      </w:r>
      <w:r>
        <w:rPr>
          <w:rFonts w:ascii="Times New Roman" w:hAnsi="Times New Roman" w:cs="Times New Roman"/>
          <w:sz w:val="24"/>
          <w:szCs w:val="24"/>
        </w:rPr>
        <w:t>, in square inches,</w:t>
      </w:r>
      <w:r w:rsidRPr="00A61733">
        <w:rPr>
          <w:rFonts w:ascii="Times New Roman" w:hAnsi="Times New Roman" w:cs="Times New Roman"/>
          <w:sz w:val="24"/>
          <w:szCs w:val="24"/>
        </w:rPr>
        <w:t xml:space="preserve"> of this TV screen? </w:t>
      </w:r>
      <w:r>
        <w:rPr>
          <w:rFonts w:ascii="Times New Roman" w:hAnsi="Times New Roman" w:cs="Times New Roman"/>
          <w:sz w:val="24"/>
          <w:szCs w:val="24"/>
        </w:rPr>
        <w:t xml:space="preserve"> Show your work.</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6ABEEB6C" w14:textId="77777777" w:rsidR="00446A73" w:rsidRDefault="00446A73" w:rsidP="00446A73">
      <w:pPr>
        <w:pStyle w:val="ListParagraph"/>
        <w:numPr>
          <w:ilvl w:val="1"/>
          <w:numId w:val="2"/>
        </w:numPr>
        <w:ind w:left="720"/>
        <w:rPr>
          <w:rFonts w:eastAsia="Times New Roman"/>
        </w:rPr>
      </w:pPr>
      <w:r>
        <w:rPr>
          <w:rFonts w:ascii="Times New Roman" w:hAnsi="Times New Roman" w:cs="Times New Roman"/>
          <w:sz w:val="24"/>
          <w:szCs w:val="24"/>
        </w:rPr>
        <w:t xml:space="preserve">The width to height ratio of 16:9 is common for TVs today. Write a </w:t>
      </w:r>
      <w:r w:rsidRPr="00A61733">
        <w:rPr>
          <w:rFonts w:ascii="Times New Roman" w:hAnsi="Times New Roman" w:cs="Times New Roman"/>
          <w:sz w:val="24"/>
          <w:szCs w:val="24"/>
        </w:rPr>
        <w:t xml:space="preserve">function </w:t>
      </w:r>
      <w:r w:rsidRPr="00A61733">
        <w:rPr>
          <w:rFonts w:ascii="Times New Roman" w:hAnsi="Times New Roman" w:cs="Times New Roman"/>
          <w:i/>
          <w:sz w:val="24"/>
          <w:szCs w:val="24"/>
        </w:rPr>
        <w:t>A</w:t>
      </w:r>
      <w:r w:rsidRPr="00A61733">
        <w:rPr>
          <w:rFonts w:ascii="Times New Roman" w:hAnsi="Times New Roman" w:cs="Times New Roman"/>
          <w:sz w:val="24"/>
          <w:szCs w:val="24"/>
        </w:rPr>
        <w:t xml:space="preserve"> that gives the screen area </w:t>
      </w:r>
      <w:r w:rsidRPr="00A61733">
        <w:rPr>
          <w:rFonts w:ascii="Times New Roman" w:hAnsi="Times New Roman" w:cs="Times New Roman"/>
          <w:i/>
          <w:sz w:val="24"/>
          <w:szCs w:val="24"/>
        </w:rPr>
        <w:t>A</w:t>
      </w:r>
      <w:r>
        <w:rPr>
          <w:rFonts w:ascii="Times New Roman" w:hAnsi="Times New Roman" w:cs="Times New Roman"/>
          <w:i/>
          <w:sz w:val="24"/>
          <w:szCs w:val="24"/>
        </w:rPr>
        <w:t>(d)</w:t>
      </w:r>
      <w:r w:rsidRPr="00A61733">
        <w:rPr>
          <w:rFonts w:ascii="Times New Roman" w:hAnsi="Times New Roman" w:cs="Times New Roman"/>
          <w:sz w:val="24"/>
          <w:szCs w:val="24"/>
        </w:rPr>
        <w:t xml:space="preserve">, in square inches, when the length of the diagonal is </w:t>
      </w:r>
      <w:r w:rsidRPr="00A61733">
        <w:rPr>
          <w:rFonts w:ascii="Times New Roman" w:hAnsi="Times New Roman" w:cs="Times New Roman"/>
          <w:i/>
          <w:sz w:val="24"/>
          <w:szCs w:val="24"/>
        </w:rPr>
        <w:t>d</w:t>
      </w:r>
      <w:r>
        <w:rPr>
          <w:rFonts w:ascii="Times New Roman" w:hAnsi="Times New Roman" w:cs="Times New Roman"/>
          <w:i/>
          <w:sz w:val="24"/>
          <w:szCs w:val="24"/>
        </w:rPr>
        <w:t xml:space="preserve"> inches</w:t>
      </w:r>
      <w:r w:rsidRPr="00A61733">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395A86F2" w14:textId="77777777" w:rsidR="00446A73" w:rsidRDefault="00446A73" w:rsidP="00446A73">
      <w:pPr>
        <w:spacing w:after="0" w:line="240" w:lineRule="auto"/>
        <w:rPr>
          <w:rFonts w:ascii="Times New Roman" w:eastAsia="Times New Roman" w:hAnsi="Times New Roman" w:cs="Times New Roman"/>
          <w:sz w:val="24"/>
          <w:szCs w:val="24"/>
        </w:rPr>
      </w:pPr>
    </w:p>
    <w:p w14:paraId="60F7BD4A" w14:textId="77777777" w:rsidR="00446A73" w:rsidRDefault="00446A73" w:rsidP="00446A73">
      <w:pPr>
        <w:rPr>
          <w:rFonts w:ascii="Times New Roman" w:eastAsia="Times New Roman" w:hAnsi="Times New Roman" w:cs="Times New Roman"/>
          <w:sz w:val="24"/>
          <w:szCs w:val="24"/>
        </w:rPr>
      </w:pPr>
    </w:p>
    <w:p w14:paraId="1B25B5BF" w14:textId="77777777" w:rsidR="00446A73" w:rsidRDefault="00446A73" w:rsidP="00446A73">
      <w:pPr>
        <w:spacing w:after="0" w:line="240" w:lineRule="auto"/>
        <w:ind w:left="540"/>
        <w:rPr>
          <w:rFonts w:ascii="Times New Roman" w:eastAsia="Times New Roman" w:hAnsi="Times New Roman" w:cs="Times New Roman"/>
          <w:sz w:val="24"/>
          <w:szCs w:val="24"/>
        </w:rPr>
        <w:sectPr w:rsidR="00446A73">
          <w:headerReference w:type="default" r:id="rId14"/>
          <w:pgSz w:w="12240" w:h="15840"/>
          <w:pgMar w:top="1440" w:right="1440" w:bottom="1440" w:left="1440" w:header="720" w:footer="720" w:gutter="0"/>
          <w:cols w:space="720"/>
          <w:docGrid w:linePitch="360"/>
        </w:sectPr>
      </w:pPr>
    </w:p>
    <w:p w14:paraId="10BA2F84" w14:textId="77777777" w:rsidR="00446A73" w:rsidRDefault="00446A73" w:rsidP="00446A73">
      <w:pPr>
        <w:pStyle w:val="ListParagraph"/>
        <w:numPr>
          <w:ilvl w:val="0"/>
          <w:numId w:val="1"/>
        </w:numPr>
        <w:tabs>
          <w:tab w:val="left" w:pos="540"/>
        </w:tabs>
        <w:spacing w:after="0"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rPr>
        <w:lastRenderedPageBreak/>
        <w:t xml:space="preserve"> </w:t>
      </w:r>
    </w:p>
    <w:tbl>
      <w:tblPr>
        <w:tblStyle w:val="TableGrid"/>
        <w:tblW w:w="9000" w:type="dxa"/>
        <w:tblInd w:w="648" w:type="dxa"/>
        <w:tblLook w:val="04A0" w:firstRow="1" w:lastRow="0" w:firstColumn="1" w:lastColumn="0" w:noHBand="0" w:noVBand="1"/>
      </w:tblPr>
      <w:tblGrid>
        <w:gridCol w:w="630"/>
        <w:gridCol w:w="2340"/>
        <w:gridCol w:w="2010"/>
        <w:gridCol w:w="2010"/>
        <w:gridCol w:w="2010"/>
      </w:tblGrid>
      <w:tr w:rsidR="00446A73" w14:paraId="4322EBB7" w14:textId="77777777" w:rsidTr="00A26611">
        <w:tc>
          <w:tcPr>
            <w:tcW w:w="630" w:type="dxa"/>
            <w:tcBorders>
              <w:top w:val="nil"/>
              <w:left w:val="nil"/>
              <w:bottom w:val="nil"/>
              <w:right w:val="nil"/>
            </w:tcBorders>
          </w:tcPr>
          <w:p w14:paraId="51BD873C" w14:textId="77777777" w:rsidR="00446A73" w:rsidRDefault="00446A73" w:rsidP="00A26611">
            <w:pPr>
              <w:rPr>
                <w:rFonts w:ascii="Times New Roman" w:eastAsia="Times New Roman" w:hAnsi="Times New Roman" w:cs="Times New Roman"/>
                <w:sz w:val="24"/>
                <w:szCs w:val="24"/>
              </w:rPr>
            </w:pPr>
          </w:p>
        </w:tc>
        <w:tc>
          <w:tcPr>
            <w:tcW w:w="2340" w:type="dxa"/>
            <w:tcBorders>
              <w:top w:val="nil"/>
              <w:left w:val="nil"/>
            </w:tcBorders>
          </w:tcPr>
          <w:p w14:paraId="6EF9F00C" w14:textId="77777777" w:rsidR="00446A73" w:rsidRDefault="00446A73" w:rsidP="00A26611">
            <w:pPr>
              <w:rPr>
                <w:rFonts w:ascii="Times New Roman" w:eastAsia="Times New Roman" w:hAnsi="Times New Roman" w:cs="Times New Roman"/>
                <w:sz w:val="24"/>
                <w:szCs w:val="24"/>
              </w:rPr>
            </w:pPr>
          </w:p>
        </w:tc>
        <w:tc>
          <w:tcPr>
            <w:tcW w:w="2010" w:type="dxa"/>
          </w:tcPr>
          <w:p w14:paraId="057AE1BE" w14:textId="77777777" w:rsidR="00446A73" w:rsidRPr="0004487B" w:rsidDel="008B6A04" w:rsidRDefault="00446A73" w:rsidP="00A266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Real Solutions</w:t>
            </w:r>
          </w:p>
        </w:tc>
        <w:tc>
          <w:tcPr>
            <w:tcW w:w="2010" w:type="dxa"/>
          </w:tcPr>
          <w:p w14:paraId="5632E05B" w14:textId="77777777" w:rsidR="00446A73" w:rsidRPr="0004487B" w:rsidRDefault="00446A73" w:rsidP="00A266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Exactly</w:t>
            </w:r>
            <w:r w:rsidRPr="0004487B">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 xml:space="preserve"> Real </w:t>
            </w:r>
            <w:r w:rsidRPr="0004487B">
              <w:rPr>
                <w:rFonts w:ascii="Times New Roman" w:eastAsia="Times New Roman" w:hAnsi="Times New Roman" w:cs="Times New Roman"/>
                <w:b/>
                <w:sz w:val="24"/>
                <w:szCs w:val="24"/>
              </w:rPr>
              <w:t xml:space="preserve"> Solution</w:t>
            </w:r>
          </w:p>
        </w:tc>
        <w:tc>
          <w:tcPr>
            <w:tcW w:w="2010" w:type="dxa"/>
          </w:tcPr>
          <w:p w14:paraId="78D5F4F2" w14:textId="77777777" w:rsidR="00446A73" w:rsidRDefault="00446A73" w:rsidP="00A2661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Exactly 2 Real Solutions</w:t>
            </w:r>
          </w:p>
        </w:tc>
      </w:tr>
      <w:tr w:rsidR="00446A73" w14:paraId="72B45D7E" w14:textId="77777777" w:rsidTr="00A26611">
        <w:trPr>
          <w:trHeight w:hRule="exact" w:val="576"/>
        </w:trPr>
        <w:tc>
          <w:tcPr>
            <w:tcW w:w="630" w:type="dxa"/>
            <w:tcBorders>
              <w:top w:val="nil"/>
              <w:left w:val="nil"/>
              <w:bottom w:val="nil"/>
            </w:tcBorders>
          </w:tcPr>
          <w:p w14:paraId="2DB99270" w14:textId="77777777" w:rsidR="00446A73" w:rsidRPr="00A61733" w:rsidRDefault="00446A73" w:rsidP="00A26611">
            <w:pPr>
              <w:jc w:val="right"/>
              <w:rPr>
                <w:rFonts w:ascii="Times New Roman" w:eastAsiaTheme="minorEastAsia" w:hAnsi="Times New Roman" w:cs="Times New Roman"/>
                <w:sz w:val="24"/>
                <w:szCs w:val="24"/>
              </w:rPr>
            </w:pPr>
            <w:r w:rsidRPr="00A61733">
              <w:rPr>
                <w:rFonts w:ascii="Times New Roman" w:eastAsiaTheme="minorEastAsia" w:hAnsi="Times New Roman" w:cs="Times New Roman"/>
                <w:sz w:val="24"/>
                <w:szCs w:val="24"/>
              </w:rPr>
              <w:t>a.</w:t>
            </w:r>
          </w:p>
        </w:tc>
        <w:tc>
          <w:tcPr>
            <w:tcW w:w="2340" w:type="dxa"/>
          </w:tcPr>
          <w:p w14:paraId="4333AD0D" w14:textId="77777777" w:rsidR="00446A73" w:rsidRPr="00DD4077" w:rsidRDefault="00446A73" w:rsidP="00A26611">
            <w:pPr>
              <w:jc w:val="right"/>
              <w:rPr>
                <w:rFonts w:ascii="Times New Roman" w:eastAsia="Times New Roman" w:hAnsi="Times New Roman" w:cs="Times New Roman"/>
                <w:sz w:val="24"/>
                <w:szCs w:val="24"/>
              </w:rPr>
            </w:pPr>
            <w:r>
              <w:rPr>
                <w:rFonts w:eastAsiaTheme="minorEastAsia"/>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(a+5)</m:t>
                  </m:r>
                </m:e>
                <m:sup>
                  <m:r>
                    <w:rPr>
                      <w:rFonts w:ascii="Cambria Math" w:eastAsia="Calibri" w:hAnsi="Cambria Math" w:cs="Times New Roman"/>
                      <w:sz w:val="24"/>
                      <w:szCs w:val="24"/>
                    </w:rPr>
                    <m:t>2</m:t>
                  </m:r>
                </m:sup>
              </m:sSup>
              <m:r>
                <w:rPr>
                  <w:rFonts w:ascii="Cambria Math" w:eastAsia="Calibri" w:hAnsi="Cambria Math" w:cs="Times New Roman"/>
                  <w:sz w:val="24"/>
                  <w:szCs w:val="24"/>
                </w:rPr>
                <m:t>=25</m:t>
              </m:r>
            </m:oMath>
          </w:p>
        </w:tc>
        <w:tc>
          <w:tcPr>
            <w:tcW w:w="2010" w:type="dxa"/>
          </w:tcPr>
          <w:p w14:paraId="3082A7D0" w14:textId="77777777" w:rsidR="00446A73" w:rsidRDefault="00446A73" w:rsidP="00A26611">
            <w:pPr>
              <w:jc w:val="center"/>
              <w:rPr>
                <w:rFonts w:ascii="Times New Roman" w:eastAsia="Times New Roman" w:hAnsi="Times New Roman" w:cs="Times New Roman"/>
                <w:sz w:val="24"/>
                <w:szCs w:val="24"/>
              </w:rPr>
            </w:pPr>
          </w:p>
        </w:tc>
        <w:tc>
          <w:tcPr>
            <w:tcW w:w="2010" w:type="dxa"/>
          </w:tcPr>
          <w:p w14:paraId="1F6C931B" w14:textId="77777777" w:rsidR="00446A73" w:rsidRDefault="00446A73" w:rsidP="00A26611">
            <w:pPr>
              <w:jc w:val="center"/>
              <w:rPr>
                <w:rFonts w:ascii="Times New Roman" w:eastAsia="Times New Roman" w:hAnsi="Times New Roman" w:cs="Times New Roman"/>
                <w:sz w:val="24"/>
                <w:szCs w:val="24"/>
              </w:rPr>
            </w:pPr>
          </w:p>
        </w:tc>
        <w:tc>
          <w:tcPr>
            <w:tcW w:w="2010" w:type="dxa"/>
          </w:tcPr>
          <w:p w14:paraId="235443A9" w14:textId="77777777" w:rsidR="00446A73" w:rsidRDefault="00446A73" w:rsidP="00A26611">
            <w:pPr>
              <w:jc w:val="center"/>
              <w:rPr>
                <w:rFonts w:ascii="Times New Roman" w:eastAsia="Times New Roman" w:hAnsi="Times New Roman" w:cs="Times New Roman"/>
                <w:sz w:val="24"/>
                <w:szCs w:val="24"/>
              </w:rPr>
            </w:pPr>
            <w:r>
              <w:rPr>
                <w:noProof/>
              </w:rPr>
              <w:drawing>
                <wp:inline distT="0" distB="0" distL="0" distR="0" wp14:anchorId="004F8C22" wp14:editId="06BFA68F">
                  <wp:extent cx="294005" cy="294005"/>
                  <wp:effectExtent l="0" t="0" r="0" b="0"/>
                  <wp:docPr id="291" name="Picture 291" descr="C:\Users\Michael\AppData\Local\Microsoft\Windows\Temporary Internet Files\Content.IE5\O5GO883Z\MC900441310[1].png"/>
                  <wp:cNvGraphicFramePr/>
                  <a:graphic xmlns:a="http://schemas.openxmlformats.org/drawingml/2006/main">
                    <a:graphicData uri="http://schemas.openxmlformats.org/drawingml/2006/picture">
                      <pic:pic xmlns:pic="http://schemas.openxmlformats.org/drawingml/2006/picture">
                        <pic:nvPicPr>
                          <pic:cNvPr id="289" name="Picture 289" descr="C:\Users\Michael\AppData\Local\Microsoft\Windows\Temporary Internet Files\Content.IE5\O5GO883Z\MC900441310[1].png"/>
                          <pic:cNvPicPr/>
                        </pic:nvPicPr>
                        <pic:blipFill>
                          <a:blip r:embed="rId15"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p>
        </w:tc>
      </w:tr>
      <w:tr w:rsidR="00446A73" w14:paraId="03C979A0" w14:textId="77777777" w:rsidTr="00A26611">
        <w:trPr>
          <w:trHeight w:hRule="exact" w:val="576"/>
        </w:trPr>
        <w:tc>
          <w:tcPr>
            <w:tcW w:w="630" w:type="dxa"/>
            <w:tcBorders>
              <w:top w:val="nil"/>
              <w:left w:val="nil"/>
              <w:bottom w:val="nil"/>
            </w:tcBorders>
          </w:tcPr>
          <w:p w14:paraId="0C73A655" w14:textId="77777777" w:rsidR="00446A73" w:rsidRPr="00A61733" w:rsidRDefault="00446A73" w:rsidP="00A26611">
            <w:pPr>
              <w:jc w:val="right"/>
              <w:rPr>
                <w:rFonts w:ascii="Times New Roman" w:eastAsiaTheme="minorEastAsia" w:hAnsi="Times New Roman" w:cs="Times New Roman"/>
                <w:sz w:val="24"/>
                <w:szCs w:val="24"/>
              </w:rPr>
            </w:pPr>
            <w:r w:rsidRPr="00A61733">
              <w:rPr>
                <w:rFonts w:ascii="Times New Roman" w:eastAsiaTheme="minorEastAsia" w:hAnsi="Times New Roman" w:cs="Times New Roman"/>
                <w:sz w:val="24"/>
                <w:szCs w:val="24"/>
              </w:rPr>
              <w:t>b.</w:t>
            </w:r>
          </w:p>
        </w:tc>
        <w:tc>
          <w:tcPr>
            <w:tcW w:w="2340" w:type="dxa"/>
          </w:tcPr>
          <w:p w14:paraId="4BC0D296" w14:textId="77777777" w:rsidR="00446A73" w:rsidRPr="005448B2" w:rsidRDefault="00446A73" w:rsidP="00A26611">
            <w:pPr>
              <w:jc w:val="right"/>
              <w:rPr>
                <w:rFonts w:ascii="Calibri" w:eastAsia="Calibri" w:hAnsi="Calibri" w:cs="Times New Roman"/>
                <w:sz w:val="24"/>
                <w:szCs w:val="24"/>
              </w:rPr>
            </w:pPr>
            <w:r>
              <w:rPr>
                <w:rFonts w:eastAsiaTheme="minorEastAsia"/>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(n-5)</m:t>
                  </m:r>
                </m:e>
                <m:sup>
                  <m:r>
                    <w:rPr>
                      <w:rFonts w:ascii="Cambria Math" w:eastAsia="Calibri" w:hAnsi="Cambria Math" w:cs="Times New Roman"/>
                      <w:sz w:val="24"/>
                      <w:szCs w:val="24"/>
                    </w:rPr>
                    <m:t>2</m:t>
                  </m:r>
                </m:sup>
              </m:sSup>
              <m:r>
                <w:rPr>
                  <w:rFonts w:ascii="Cambria Math" w:eastAsia="Calibri" w:hAnsi="Cambria Math" w:cs="Times New Roman"/>
                  <w:sz w:val="24"/>
                  <w:szCs w:val="24"/>
                </w:rPr>
                <m:t>=25</m:t>
              </m:r>
            </m:oMath>
          </w:p>
        </w:tc>
        <w:tc>
          <w:tcPr>
            <w:tcW w:w="2010" w:type="dxa"/>
          </w:tcPr>
          <w:p w14:paraId="3F5B97D0" w14:textId="77777777" w:rsidR="00446A73" w:rsidRDefault="00446A73" w:rsidP="00A26611">
            <w:pPr>
              <w:jc w:val="center"/>
              <w:rPr>
                <w:rFonts w:ascii="Times New Roman" w:eastAsia="Times New Roman" w:hAnsi="Times New Roman" w:cs="Times New Roman"/>
                <w:sz w:val="24"/>
                <w:szCs w:val="24"/>
              </w:rPr>
            </w:pPr>
          </w:p>
        </w:tc>
        <w:tc>
          <w:tcPr>
            <w:tcW w:w="2010" w:type="dxa"/>
          </w:tcPr>
          <w:p w14:paraId="37DBDFCE" w14:textId="77777777" w:rsidR="00446A73" w:rsidRDefault="00446A73" w:rsidP="00A26611">
            <w:pPr>
              <w:jc w:val="center"/>
              <w:rPr>
                <w:rFonts w:ascii="Times New Roman" w:eastAsia="Times New Roman" w:hAnsi="Times New Roman" w:cs="Times New Roman"/>
                <w:sz w:val="24"/>
                <w:szCs w:val="24"/>
              </w:rPr>
            </w:pPr>
          </w:p>
        </w:tc>
        <w:tc>
          <w:tcPr>
            <w:tcW w:w="2010" w:type="dxa"/>
          </w:tcPr>
          <w:p w14:paraId="0925A221" w14:textId="77777777" w:rsidR="00446A73" w:rsidRDefault="00446A73" w:rsidP="00A26611">
            <w:pPr>
              <w:jc w:val="center"/>
              <w:rPr>
                <w:rFonts w:ascii="Times New Roman" w:eastAsia="Times New Roman" w:hAnsi="Times New Roman" w:cs="Times New Roman"/>
                <w:sz w:val="24"/>
                <w:szCs w:val="24"/>
              </w:rPr>
            </w:pPr>
            <w:r>
              <w:rPr>
                <w:noProof/>
              </w:rPr>
              <w:drawing>
                <wp:inline distT="0" distB="0" distL="0" distR="0" wp14:anchorId="016563E4" wp14:editId="29B5DC90">
                  <wp:extent cx="294005" cy="294005"/>
                  <wp:effectExtent l="0" t="0" r="0" b="0"/>
                  <wp:docPr id="292" name="Picture 292" descr="C:\Users\Michael\AppData\Local\Microsoft\Windows\Temporary Internet Files\Content.IE5\O5GO883Z\MC900441310[1].png"/>
                  <wp:cNvGraphicFramePr/>
                  <a:graphic xmlns:a="http://schemas.openxmlformats.org/drawingml/2006/main">
                    <a:graphicData uri="http://schemas.openxmlformats.org/drawingml/2006/picture">
                      <pic:pic xmlns:pic="http://schemas.openxmlformats.org/drawingml/2006/picture">
                        <pic:nvPicPr>
                          <pic:cNvPr id="289" name="Picture 289" descr="C:\Users\Michael\AppData\Local\Microsoft\Windows\Temporary Internet Files\Content.IE5\O5GO883Z\MC900441310[1].png"/>
                          <pic:cNvPicPr/>
                        </pic:nvPicPr>
                        <pic:blipFill>
                          <a:blip r:embed="rId15"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p>
        </w:tc>
      </w:tr>
      <w:tr w:rsidR="00446A73" w14:paraId="4E947EB0" w14:textId="77777777" w:rsidTr="00A26611">
        <w:trPr>
          <w:trHeight w:hRule="exact" w:val="576"/>
        </w:trPr>
        <w:tc>
          <w:tcPr>
            <w:tcW w:w="630" w:type="dxa"/>
            <w:tcBorders>
              <w:top w:val="nil"/>
              <w:left w:val="nil"/>
              <w:bottom w:val="nil"/>
            </w:tcBorders>
          </w:tcPr>
          <w:p w14:paraId="634B93FD" w14:textId="77777777" w:rsidR="00446A73" w:rsidRPr="00A61733" w:rsidRDefault="00446A73" w:rsidP="00A26611">
            <w:pPr>
              <w:jc w:val="right"/>
              <w:rPr>
                <w:rFonts w:ascii="Times New Roman" w:eastAsiaTheme="minorEastAsia" w:hAnsi="Times New Roman" w:cs="Times New Roman"/>
                <w:sz w:val="24"/>
                <w:szCs w:val="24"/>
              </w:rPr>
            </w:pPr>
            <w:r w:rsidRPr="00A61733">
              <w:rPr>
                <w:rFonts w:ascii="Times New Roman" w:eastAsiaTheme="minorEastAsia" w:hAnsi="Times New Roman" w:cs="Times New Roman"/>
                <w:sz w:val="24"/>
                <w:szCs w:val="24"/>
              </w:rPr>
              <w:t>c.</w:t>
            </w:r>
          </w:p>
        </w:tc>
        <w:tc>
          <w:tcPr>
            <w:tcW w:w="2340" w:type="dxa"/>
          </w:tcPr>
          <w:p w14:paraId="657938D5" w14:textId="77777777" w:rsidR="00446A73" w:rsidRPr="00DD4077" w:rsidRDefault="00446A73" w:rsidP="00A26611">
            <w:pPr>
              <w:jc w:val="right"/>
              <w:rPr>
                <w:rFonts w:ascii="Times New Roman" w:eastAsia="Times New Roman" w:hAnsi="Times New Roman" w:cs="Times New Roman"/>
                <w:sz w:val="24"/>
                <w:szCs w:val="24"/>
              </w:rPr>
            </w:pPr>
            <w:r>
              <w:rPr>
                <w:rFonts w:eastAsiaTheme="minorEastAsia"/>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(z+5)</m:t>
                  </m:r>
                </m:e>
                <m:sup>
                  <m:r>
                    <w:rPr>
                      <w:rFonts w:ascii="Cambria Math" w:eastAsia="Calibri" w:hAnsi="Cambria Math" w:cs="Times New Roman"/>
                      <w:sz w:val="24"/>
                      <w:szCs w:val="24"/>
                    </w:rPr>
                    <m:t>2</m:t>
                  </m:r>
                </m:sup>
              </m:sSup>
              <m:r>
                <w:rPr>
                  <w:rFonts w:ascii="Cambria Math" w:eastAsia="Calibri" w:hAnsi="Cambria Math" w:cs="Times New Roman"/>
                  <w:sz w:val="24"/>
                  <w:szCs w:val="24"/>
                </w:rPr>
                <m:t>=-25</m:t>
              </m:r>
            </m:oMath>
          </w:p>
        </w:tc>
        <w:tc>
          <w:tcPr>
            <w:tcW w:w="2010" w:type="dxa"/>
          </w:tcPr>
          <w:p w14:paraId="7686411B" w14:textId="77777777" w:rsidR="00446A73" w:rsidRDefault="00446A73" w:rsidP="00A26611">
            <w:pPr>
              <w:jc w:val="center"/>
              <w:rPr>
                <w:rFonts w:ascii="Times New Roman" w:eastAsia="Times New Roman" w:hAnsi="Times New Roman" w:cs="Times New Roman"/>
                <w:sz w:val="24"/>
                <w:szCs w:val="24"/>
              </w:rPr>
            </w:pPr>
            <w:r>
              <w:rPr>
                <w:noProof/>
              </w:rPr>
              <w:drawing>
                <wp:inline distT="0" distB="0" distL="0" distR="0" wp14:anchorId="40DB5A7B" wp14:editId="3A2AFAC9">
                  <wp:extent cx="294005" cy="294005"/>
                  <wp:effectExtent l="0" t="0" r="0" b="0"/>
                  <wp:docPr id="293" name="Picture 293" descr="C:\Users\Michael\AppData\Local\Microsoft\Windows\Temporary Internet Files\Content.IE5\O5GO883Z\MC900441310[1].png"/>
                  <wp:cNvGraphicFramePr/>
                  <a:graphic xmlns:a="http://schemas.openxmlformats.org/drawingml/2006/main">
                    <a:graphicData uri="http://schemas.openxmlformats.org/drawingml/2006/picture">
                      <pic:pic xmlns:pic="http://schemas.openxmlformats.org/drawingml/2006/picture">
                        <pic:nvPicPr>
                          <pic:cNvPr id="289" name="Picture 289" descr="C:\Users\Michael\AppData\Local\Microsoft\Windows\Temporary Internet Files\Content.IE5\O5GO883Z\MC900441310[1].png"/>
                          <pic:cNvPicPr/>
                        </pic:nvPicPr>
                        <pic:blipFill>
                          <a:blip r:embed="rId15"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p>
        </w:tc>
        <w:tc>
          <w:tcPr>
            <w:tcW w:w="2010" w:type="dxa"/>
          </w:tcPr>
          <w:p w14:paraId="177CA112" w14:textId="77777777" w:rsidR="00446A73" w:rsidRDefault="00446A73" w:rsidP="00A26611">
            <w:pPr>
              <w:jc w:val="center"/>
              <w:rPr>
                <w:rFonts w:ascii="Times New Roman" w:eastAsia="Times New Roman" w:hAnsi="Times New Roman" w:cs="Times New Roman"/>
                <w:sz w:val="24"/>
                <w:szCs w:val="24"/>
              </w:rPr>
            </w:pPr>
          </w:p>
        </w:tc>
        <w:tc>
          <w:tcPr>
            <w:tcW w:w="2010" w:type="dxa"/>
          </w:tcPr>
          <w:p w14:paraId="233BF78C" w14:textId="77777777" w:rsidR="00446A73" w:rsidRDefault="00446A73" w:rsidP="00A26611">
            <w:pPr>
              <w:jc w:val="center"/>
              <w:rPr>
                <w:rFonts w:ascii="Times New Roman" w:eastAsia="Times New Roman" w:hAnsi="Times New Roman" w:cs="Times New Roman"/>
                <w:sz w:val="24"/>
                <w:szCs w:val="24"/>
              </w:rPr>
            </w:pPr>
          </w:p>
        </w:tc>
      </w:tr>
      <w:tr w:rsidR="00446A73" w14:paraId="35AF1DAA" w14:textId="77777777" w:rsidTr="00A26611">
        <w:trPr>
          <w:trHeight w:hRule="exact" w:val="576"/>
        </w:trPr>
        <w:tc>
          <w:tcPr>
            <w:tcW w:w="630" w:type="dxa"/>
            <w:tcBorders>
              <w:top w:val="nil"/>
              <w:left w:val="nil"/>
              <w:bottom w:val="nil"/>
            </w:tcBorders>
          </w:tcPr>
          <w:p w14:paraId="31CD150F" w14:textId="77777777" w:rsidR="00446A73" w:rsidRPr="00A61733" w:rsidRDefault="00446A73" w:rsidP="00A26611">
            <w:pPr>
              <w:jc w:val="right"/>
              <w:rPr>
                <w:rFonts w:ascii="Times New Roman" w:eastAsiaTheme="minorEastAsia" w:hAnsi="Times New Roman" w:cs="Times New Roman"/>
                <w:sz w:val="24"/>
                <w:szCs w:val="24"/>
              </w:rPr>
            </w:pPr>
            <w:r w:rsidRPr="00A61733">
              <w:rPr>
                <w:rFonts w:ascii="Times New Roman" w:eastAsiaTheme="minorEastAsia" w:hAnsi="Times New Roman" w:cs="Times New Roman"/>
                <w:sz w:val="24"/>
                <w:szCs w:val="24"/>
              </w:rPr>
              <w:t>d.</w:t>
            </w:r>
          </w:p>
        </w:tc>
        <w:tc>
          <w:tcPr>
            <w:tcW w:w="2340" w:type="dxa"/>
          </w:tcPr>
          <w:p w14:paraId="23ADA23D" w14:textId="77777777" w:rsidR="00446A73" w:rsidRPr="005448B2" w:rsidRDefault="00446A73" w:rsidP="00A26611">
            <w:pPr>
              <w:jc w:val="right"/>
              <w:rPr>
                <w:rFonts w:ascii="Calibri" w:eastAsia="Calibri" w:hAnsi="Calibri" w:cs="Times New Roman"/>
                <w:sz w:val="24"/>
                <w:szCs w:val="24"/>
              </w:rPr>
            </w:pPr>
            <w:r>
              <w:rPr>
                <w:rFonts w:eastAsiaTheme="minorEastAsia"/>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(x-5)</m:t>
                  </m:r>
                </m:e>
                <m:sup>
                  <m:r>
                    <w:rPr>
                      <w:rFonts w:ascii="Cambria Math" w:eastAsia="Calibri" w:hAnsi="Cambria Math" w:cs="Times New Roman"/>
                      <w:sz w:val="24"/>
                      <w:szCs w:val="24"/>
                    </w:rPr>
                    <m:t>2</m:t>
                  </m:r>
                </m:sup>
              </m:sSup>
              <m:r>
                <w:rPr>
                  <w:rFonts w:ascii="Cambria Math" w:eastAsia="Calibri" w:hAnsi="Cambria Math" w:cs="Times New Roman"/>
                  <w:sz w:val="24"/>
                  <w:szCs w:val="24"/>
                </w:rPr>
                <m:t>=0</m:t>
              </m:r>
            </m:oMath>
          </w:p>
        </w:tc>
        <w:tc>
          <w:tcPr>
            <w:tcW w:w="2010" w:type="dxa"/>
          </w:tcPr>
          <w:p w14:paraId="5735C411" w14:textId="77777777" w:rsidR="00446A73" w:rsidRDefault="00446A73" w:rsidP="00A26611">
            <w:pPr>
              <w:jc w:val="center"/>
              <w:rPr>
                <w:rFonts w:ascii="Times New Roman" w:eastAsia="Times New Roman" w:hAnsi="Times New Roman" w:cs="Times New Roman"/>
                <w:sz w:val="24"/>
                <w:szCs w:val="24"/>
              </w:rPr>
            </w:pPr>
          </w:p>
        </w:tc>
        <w:tc>
          <w:tcPr>
            <w:tcW w:w="2010" w:type="dxa"/>
          </w:tcPr>
          <w:p w14:paraId="44AFAC13" w14:textId="77777777" w:rsidR="00446A73" w:rsidRDefault="00446A73" w:rsidP="00A26611">
            <w:pPr>
              <w:jc w:val="center"/>
              <w:rPr>
                <w:rFonts w:ascii="Times New Roman" w:eastAsia="Times New Roman" w:hAnsi="Times New Roman" w:cs="Times New Roman"/>
                <w:sz w:val="24"/>
                <w:szCs w:val="24"/>
              </w:rPr>
            </w:pPr>
            <w:r>
              <w:rPr>
                <w:noProof/>
              </w:rPr>
              <w:drawing>
                <wp:inline distT="0" distB="0" distL="0" distR="0" wp14:anchorId="1DE3C7F0" wp14:editId="467A10A3">
                  <wp:extent cx="294005" cy="294005"/>
                  <wp:effectExtent l="0" t="0" r="0" b="0"/>
                  <wp:docPr id="294" name="Picture 294" descr="C:\Users\Michael\AppData\Local\Microsoft\Windows\Temporary Internet Files\Content.IE5\O5GO883Z\MC900441310[1].png"/>
                  <wp:cNvGraphicFramePr/>
                  <a:graphic xmlns:a="http://schemas.openxmlformats.org/drawingml/2006/main">
                    <a:graphicData uri="http://schemas.openxmlformats.org/drawingml/2006/picture">
                      <pic:pic xmlns:pic="http://schemas.openxmlformats.org/drawingml/2006/picture">
                        <pic:nvPicPr>
                          <pic:cNvPr id="289" name="Picture 289" descr="C:\Users\Michael\AppData\Local\Microsoft\Windows\Temporary Internet Files\Content.IE5\O5GO883Z\MC900441310[1].png"/>
                          <pic:cNvPicPr/>
                        </pic:nvPicPr>
                        <pic:blipFill>
                          <a:blip r:embed="rId15"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p>
        </w:tc>
        <w:tc>
          <w:tcPr>
            <w:tcW w:w="2010" w:type="dxa"/>
          </w:tcPr>
          <w:p w14:paraId="22691DF6" w14:textId="77777777" w:rsidR="00446A73" w:rsidRDefault="00446A73" w:rsidP="00A26611">
            <w:pPr>
              <w:jc w:val="center"/>
              <w:rPr>
                <w:rFonts w:ascii="Times New Roman" w:eastAsia="Times New Roman" w:hAnsi="Times New Roman" w:cs="Times New Roman"/>
                <w:sz w:val="24"/>
                <w:szCs w:val="24"/>
              </w:rPr>
            </w:pPr>
          </w:p>
        </w:tc>
      </w:tr>
      <w:tr w:rsidR="00446A73" w14:paraId="41465638" w14:textId="77777777" w:rsidTr="00A26611">
        <w:trPr>
          <w:trHeight w:hRule="exact" w:val="576"/>
        </w:trPr>
        <w:tc>
          <w:tcPr>
            <w:tcW w:w="630" w:type="dxa"/>
            <w:tcBorders>
              <w:top w:val="nil"/>
              <w:left w:val="nil"/>
              <w:bottom w:val="nil"/>
            </w:tcBorders>
          </w:tcPr>
          <w:p w14:paraId="1A11DE8C" w14:textId="77777777" w:rsidR="00446A73" w:rsidRPr="00A61733" w:rsidRDefault="00446A73" w:rsidP="00A26611">
            <w:pPr>
              <w:jc w:val="right"/>
              <w:rPr>
                <w:rFonts w:ascii="Times New Roman" w:eastAsiaTheme="minorEastAsia" w:hAnsi="Times New Roman" w:cs="Times New Roman"/>
                <w:sz w:val="24"/>
                <w:szCs w:val="24"/>
              </w:rPr>
            </w:pPr>
            <w:r w:rsidRPr="00A61733">
              <w:rPr>
                <w:rFonts w:ascii="Times New Roman" w:eastAsiaTheme="minorEastAsia" w:hAnsi="Times New Roman" w:cs="Times New Roman"/>
                <w:sz w:val="24"/>
                <w:szCs w:val="24"/>
              </w:rPr>
              <w:t>e.</w:t>
            </w:r>
          </w:p>
        </w:tc>
        <w:tc>
          <w:tcPr>
            <w:tcW w:w="2340" w:type="dxa"/>
          </w:tcPr>
          <w:p w14:paraId="3A9367E4" w14:textId="77777777" w:rsidR="00446A73" w:rsidRPr="00DD4077" w:rsidRDefault="00446A73" w:rsidP="00A26611">
            <w:pPr>
              <w:jc w:val="right"/>
              <w:rPr>
                <w:rFonts w:ascii="Times New Roman" w:eastAsia="Times New Roman" w:hAnsi="Times New Roman" w:cs="Times New Roman"/>
                <w:sz w:val="24"/>
                <w:szCs w:val="24"/>
              </w:rPr>
            </w:pPr>
            <w:r>
              <w:rPr>
                <w:rFonts w:eastAsiaTheme="minorEastAsia"/>
                <w:sz w:val="24"/>
                <w:szCs w:val="24"/>
              </w:rPr>
              <w:t xml:space="preserve"> </w:t>
            </w: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16-(l+5)</m:t>
                  </m:r>
                </m:e>
                <m:sup>
                  <m:r>
                    <w:rPr>
                      <w:rFonts w:ascii="Cambria Math" w:eastAsia="Calibri" w:hAnsi="Cambria Math" w:cs="Times New Roman"/>
                      <w:sz w:val="24"/>
                      <w:szCs w:val="24"/>
                    </w:rPr>
                    <m:t>2</m:t>
                  </m:r>
                </m:sup>
              </m:sSup>
              <m:r>
                <w:rPr>
                  <w:rFonts w:ascii="Cambria Math" w:eastAsia="Calibri" w:hAnsi="Cambria Math" w:cs="Times New Roman"/>
                  <w:sz w:val="24"/>
                  <w:szCs w:val="24"/>
                </w:rPr>
                <m:t>=25</m:t>
              </m:r>
            </m:oMath>
          </w:p>
        </w:tc>
        <w:tc>
          <w:tcPr>
            <w:tcW w:w="2010" w:type="dxa"/>
          </w:tcPr>
          <w:p w14:paraId="44057729" w14:textId="77777777" w:rsidR="00446A73" w:rsidRDefault="00446A73" w:rsidP="00A26611">
            <w:pPr>
              <w:jc w:val="center"/>
              <w:rPr>
                <w:rFonts w:ascii="Times New Roman" w:eastAsia="Times New Roman" w:hAnsi="Times New Roman" w:cs="Times New Roman"/>
                <w:sz w:val="24"/>
                <w:szCs w:val="24"/>
              </w:rPr>
            </w:pPr>
            <w:r>
              <w:rPr>
                <w:noProof/>
              </w:rPr>
              <w:drawing>
                <wp:inline distT="0" distB="0" distL="0" distR="0" wp14:anchorId="53DD1DDF" wp14:editId="64CFD9FD">
                  <wp:extent cx="294005" cy="294005"/>
                  <wp:effectExtent l="0" t="0" r="0" b="0"/>
                  <wp:docPr id="295" name="Picture 295" descr="C:\Users\Michael\AppData\Local\Microsoft\Windows\Temporary Internet Files\Content.IE5\O5GO883Z\MC900441310[1].png"/>
                  <wp:cNvGraphicFramePr/>
                  <a:graphic xmlns:a="http://schemas.openxmlformats.org/drawingml/2006/main">
                    <a:graphicData uri="http://schemas.openxmlformats.org/drawingml/2006/picture">
                      <pic:pic xmlns:pic="http://schemas.openxmlformats.org/drawingml/2006/picture">
                        <pic:nvPicPr>
                          <pic:cNvPr id="289" name="Picture 289" descr="C:\Users\Michael\AppData\Local\Microsoft\Windows\Temporary Internet Files\Content.IE5\O5GO883Z\MC900441310[1].png"/>
                          <pic:cNvPicPr/>
                        </pic:nvPicPr>
                        <pic:blipFill>
                          <a:blip r:embed="rId15"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p>
        </w:tc>
        <w:tc>
          <w:tcPr>
            <w:tcW w:w="2010" w:type="dxa"/>
          </w:tcPr>
          <w:p w14:paraId="20B937DD" w14:textId="77777777" w:rsidR="00446A73" w:rsidRDefault="00446A73" w:rsidP="00A26611">
            <w:pPr>
              <w:jc w:val="center"/>
              <w:rPr>
                <w:rFonts w:ascii="Times New Roman" w:eastAsia="Times New Roman" w:hAnsi="Times New Roman" w:cs="Times New Roman"/>
                <w:sz w:val="24"/>
                <w:szCs w:val="24"/>
              </w:rPr>
            </w:pPr>
          </w:p>
        </w:tc>
        <w:tc>
          <w:tcPr>
            <w:tcW w:w="2010" w:type="dxa"/>
          </w:tcPr>
          <w:p w14:paraId="7CA0D633" w14:textId="77777777" w:rsidR="00446A73" w:rsidRDefault="00446A73" w:rsidP="00A26611">
            <w:pPr>
              <w:jc w:val="center"/>
              <w:rPr>
                <w:rFonts w:ascii="Times New Roman" w:eastAsia="Times New Roman" w:hAnsi="Times New Roman" w:cs="Times New Roman"/>
                <w:sz w:val="24"/>
                <w:szCs w:val="24"/>
              </w:rPr>
            </w:pPr>
          </w:p>
        </w:tc>
      </w:tr>
      <w:tr w:rsidR="00446A73" w14:paraId="2ECEAC9B" w14:textId="77777777" w:rsidTr="00A26611">
        <w:trPr>
          <w:trHeight w:hRule="exact" w:val="576"/>
        </w:trPr>
        <w:tc>
          <w:tcPr>
            <w:tcW w:w="630" w:type="dxa"/>
            <w:tcBorders>
              <w:top w:val="nil"/>
              <w:left w:val="nil"/>
              <w:bottom w:val="nil"/>
            </w:tcBorders>
          </w:tcPr>
          <w:p w14:paraId="42666734" w14:textId="77777777" w:rsidR="00446A73" w:rsidRPr="00A61733" w:rsidRDefault="00446A73" w:rsidP="00A26611">
            <w:pPr>
              <w:jc w:val="right"/>
              <w:rPr>
                <w:rFonts w:ascii="Times New Roman" w:eastAsia="Times New Roman" w:hAnsi="Times New Roman" w:cs="Times New Roman"/>
                <w:sz w:val="24"/>
                <w:szCs w:val="24"/>
              </w:rPr>
            </w:pPr>
            <w:r w:rsidRPr="00A61733">
              <w:rPr>
                <w:rFonts w:ascii="Times New Roman" w:eastAsia="Times New Roman" w:hAnsi="Times New Roman" w:cs="Times New Roman"/>
                <w:sz w:val="24"/>
                <w:szCs w:val="24"/>
              </w:rPr>
              <w:t>f.</w:t>
            </w:r>
          </w:p>
        </w:tc>
        <w:tc>
          <w:tcPr>
            <w:tcW w:w="2340" w:type="dxa"/>
          </w:tcPr>
          <w:p w14:paraId="6D920CF4" w14:textId="77777777" w:rsidR="00446A73" w:rsidRPr="001A403B" w:rsidRDefault="005A578A" w:rsidP="00A26611">
            <w:pPr>
              <w:rPr>
                <w:rFonts w:ascii="Calibri" w:eastAsia="Calibri" w:hAnsi="Calibri" w:cs="Times New Roman"/>
                <w:sz w:val="24"/>
                <w:szCs w:val="24"/>
              </w:rPr>
            </w:pPr>
            <m:oMathPara>
              <m:oMathParaPr>
                <m:jc m:val="right"/>
              </m:oMathParaP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(f+1)</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(f+2)</m:t>
                    </m:r>
                  </m:e>
                  <m:sup>
                    <m:r>
                      <w:rPr>
                        <w:rFonts w:ascii="Cambria Math" w:eastAsia="Calibri" w:hAnsi="Cambria Math" w:cs="Times New Roman"/>
                        <w:sz w:val="24"/>
                        <w:szCs w:val="24"/>
                      </w:rPr>
                      <m:t>2</m:t>
                    </m:r>
                  </m:sup>
                </m:sSup>
              </m:oMath>
            </m:oMathPara>
          </w:p>
        </w:tc>
        <w:tc>
          <w:tcPr>
            <w:tcW w:w="2010" w:type="dxa"/>
          </w:tcPr>
          <w:p w14:paraId="1707EF65" w14:textId="77777777" w:rsidR="00446A73" w:rsidRDefault="00446A73" w:rsidP="00A26611">
            <w:pPr>
              <w:jc w:val="center"/>
              <w:rPr>
                <w:rFonts w:ascii="Times New Roman" w:eastAsia="Times New Roman" w:hAnsi="Times New Roman" w:cs="Times New Roman"/>
                <w:sz w:val="24"/>
                <w:szCs w:val="24"/>
              </w:rPr>
            </w:pPr>
          </w:p>
        </w:tc>
        <w:tc>
          <w:tcPr>
            <w:tcW w:w="2010" w:type="dxa"/>
          </w:tcPr>
          <w:p w14:paraId="2677A7D2" w14:textId="77777777" w:rsidR="00446A73" w:rsidRDefault="00446A73" w:rsidP="00A26611">
            <w:pPr>
              <w:jc w:val="center"/>
              <w:rPr>
                <w:rFonts w:ascii="Times New Roman" w:eastAsia="Times New Roman" w:hAnsi="Times New Roman" w:cs="Times New Roman"/>
                <w:sz w:val="24"/>
                <w:szCs w:val="24"/>
              </w:rPr>
            </w:pPr>
            <w:r>
              <w:rPr>
                <w:noProof/>
              </w:rPr>
              <w:drawing>
                <wp:inline distT="0" distB="0" distL="0" distR="0" wp14:anchorId="14EAA0EB" wp14:editId="082C2154">
                  <wp:extent cx="294005" cy="294005"/>
                  <wp:effectExtent l="0" t="0" r="0" b="0"/>
                  <wp:docPr id="296" name="Picture 296" descr="C:\Users\Michael\AppData\Local\Microsoft\Windows\Temporary Internet Files\Content.IE5\O5GO883Z\MC900441310[1].png"/>
                  <wp:cNvGraphicFramePr/>
                  <a:graphic xmlns:a="http://schemas.openxmlformats.org/drawingml/2006/main">
                    <a:graphicData uri="http://schemas.openxmlformats.org/drawingml/2006/picture">
                      <pic:pic xmlns:pic="http://schemas.openxmlformats.org/drawingml/2006/picture">
                        <pic:nvPicPr>
                          <pic:cNvPr id="289" name="Picture 289" descr="C:\Users\Michael\AppData\Local\Microsoft\Windows\Temporary Internet Files\Content.IE5\O5GO883Z\MC900441310[1].png"/>
                          <pic:cNvPicPr/>
                        </pic:nvPicPr>
                        <pic:blipFill>
                          <a:blip r:embed="rId15"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p>
        </w:tc>
        <w:tc>
          <w:tcPr>
            <w:tcW w:w="2010" w:type="dxa"/>
          </w:tcPr>
          <w:p w14:paraId="576DEA9F" w14:textId="77777777" w:rsidR="00446A73" w:rsidRDefault="00446A73" w:rsidP="00A26611">
            <w:pPr>
              <w:jc w:val="center"/>
              <w:rPr>
                <w:rFonts w:ascii="Times New Roman" w:eastAsia="Times New Roman" w:hAnsi="Times New Roman" w:cs="Times New Roman"/>
                <w:sz w:val="24"/>
                <w:szCs w:val="24"/>
              </w:rPr>
            </w:pPr>
          </w:p>
        </w:tc>
      </w:tr>
      <w:tr w:rsidR="00446A73" w14:paraId="6473481B" w14:textId="77777777" w:rsidTr="00A26611">
        <w:trPr>
          <w:trHeight w:hRule="exact" w:val="576"/>
        </w:trPr>
        <w:tc>
          <w:tcPr>
            <w:tcW w:w="630" w:type="dxa"/>
            <w:tcBorders>
              <w:top w:val="nil"/>
              <w:left w:val="nil"/>
              <w:bottom w:val="nil"/>
            </w:tcBorders>
          </w:tcPr>
          <w:p w14:paraId="49C07DCA" w14:textId="77777777" w:rsidR="00446A73" w:rsidRPr="00A61733" w:rsidRDefault="00446A73" w:rsidP="00A26611">
            <w:pPr>
              <w:jc w:val="right"/>
              <w:rPr>
                <w:rFonts w:ascii="Times New Roman" w:eastAsia="Times New Roman" w:hAnsi="Times New Roman" w:cs="Times New Roman"/>
                <w:sz w:val="24"/>
                <w:szCs w:val="24"/>
              </w:rPr>
            </w:pPr>
            <w:r w:rsidRPr="00A61733">
              <w:rPr>
                <w:rFonts w:ascii="Times New Roman" w:eastAsia="Times New Roman" w:hAnsi="Times New Roman" w:cs="Times New Roman"/>
                <w:sz w:val="24"/>
                <w:szCs w:val="24"/>
              </w:rPr>
              <w:t>g.</w:t>
            </w:r>
          </w:p>
        </w:tc>
        <w:tc>
          <w:tcPr>
            <w:tcW w:w="2340" w:type="dxa"/>
          </w:tcPr>
          <w:p w14:paraId="78A69329" w14:textId="77777777" w:rsidR="00446A73" w:rsidRPr="001A403B" w:rsidRDefault="005A578A" w:rsidP="00A26611">
            <w:pPr>
              <w:rPr>
                <w:rFonts w:ascii="Calibri" w:eastAsia="Calibri" w:hAnsi="Calibri" w:cs="Times New Roman"/>
                <w:sz w:val="24"/>
                <w:szCs w:val="24"/>
              </w:rPr>
            </w:pPr>
            <m:oMathPara>
              <m:oMathParaPr>
                <m:jc m:val="right"/>
              </m:oMathParaPr>
              <m:oMath>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5b</m:t>
                    </m:r>
                  </m:e>
                  <m:sup>
                    <m:r>
                      <w:rPr>
                        <w:rFonts w:ascii="Cambria Math" w:eastAsia="Calibri" w:hAnsi="Cambria Math" w:cs="Times New Roman"/>
                        <w:sz w:val="24"/>
                        <w:szCs w:val="24"/>
                      </w:rPr>
                      <m:t>2</m:t>
                    </m:r>
                  </m:sup>
                </m:sSup>
                <m:r>
                  <w:rPr>
                    <w:rFonts w:ascii="Cambria Math" w:eastAsia="Calibri" w:hAnsi="Cambria Math" w:cs="Times New Roman"/>
                    <w:sz w:val="24"/>
                    <w:szCs w:val="24"/>
                  </w:rPr>
                  <m:t>=5</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b</m:t>
                    </m:r>
                  </m:e>
                  <m:sup>
                    <m:r>
                      <w:rPr>
                        <w:rFonts w:ascii="Cambria Math" w:eastAsia="Calibri" w:hAnsi="Cambria Math" w:cs="Times New Roman"/>
                        <w:sz w:val="24"/>
                        <w:szCs w:val="24"/>
                      </w:rPr>
                      <m:t>2</m:t>
                    </m:r>
                  </m:sup>
                </m:sSup>
                <m:r>
                  <w:rPr>
                    <w:rFonts w:ascii="Cambria Math" w:eastAsia="Calibri" w:hAnsi="Cambria Math" w:cs="Times New Roman"/>
                    <w:sz w:val="24"/>
                    <w:szCs w:val="24"/>
                  </w:rPr>
                  <m:t>+1</m:t>
                </m:r>
              </m:oMath>
            </m:oMathPara>
          </w:p>
        </w:tc>
        <w:tc>
          <w:tcPr>
            <w:tcW w:w="2010" w:type="dxa"/>
          </w:tcPr>
          <w:p w14:paraId="29687180" w14:textId="77777777" w:rsidR="00446A73" w:rsidRDefault="00446A73" w:rsidP="00A26611">
            <w:pPr>
              <w:jc w:val="center"/>
              <w:rPr>
                <w:rFonts w:ascii="Times New Roman" w:eastAsia="Times New Roman" w:hAnsi="Times New Roman" w:cs="Times New Roman"/>
                <w:sz w:val="24"/>
                <w:szCs w:val="24"/>
              </w:rPr>
            </w:pPr>
            <w:r>
              <w:rPr>
                <w:noProof/>
              </w:rPr>
              <w:drawing>
                <wp:inline distT="0" distB="0" distL="0" distR="0" wp14:anchorId="200751B5" wp14:editId="53D65D73">
                  <wp:extent cx="294005" cy="294005"/>
                  <wp:effectExtent l="0" t="0" r="0" b="0"/>
                  <wp:docPr id="297" name="Picture 297" descr="C:\Users\Michael\AppData\Local\Microsoft\Windows\Temporary Internet Files\Content.IE5\O5GO883Z\MC900441310[1].png"/>
                  <wp:cNvGraphicFramePr/>
                  <a:graphic xmlns:a="http://schemas.openxmlformats.org/drawingml/2006/main">
                    <a:graphicData uri="http://schemas.openxmlformats.org/drawingml/2006/picture">
                      <pic:pic xmlns:pic="http://schemas.openxmlformats.org/drawingml/2006/picture">
                        <pic:nvPicPr>
                          <pic:cNvPr id="289" name="Picture 289" descr="C:\Users\Michael\AppData\Local\Microsoft\Windows\Temporary Internet Files\Content.IE5\O5GO883Z\MC900441310[1].png"/>
                          <pic:cNvPicPr/>
                        </pic:nvPicPr>
                        <pic:blipFill>
                          <a:blip r:embed="rId15" cstate="print">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p>
        </w:tc>
        <w:tc>
          <w:tcPr>
            <w:tcW w:w="2010" w:type="dxa"/>
          </w:tcPr>
          <w:p w14:paraId="26D6FAAB" w14:textId="77777777" w:rsidR="00446A73" w:rsidRDefault="00446A73" w:rsidP="00A26611">
            <w:pPr>
              <w:jc w:val="center"/>
              <w:rPr>
                <w:rFonts w:ascii="Times New Roman" w:eastAsia="Times New Roman" w:hAnsi="Times New Roman" w:cs="Times New Roman"/>
                <w:sz w:val="24"/>
                <w:szCs w:val="24"/>
              </w:rPr>
            </w:pPr>
          </w:p>
        </w:tc>
        <w:tc>
          <w:tcPr>
            <w:tcW w:w="2010" w:type="dxa"/>
          </w:tcPr>
          <w:p w14:paraId="205B2A52" w14:textId="77777777" w:rsidR="00446A73" w:rsidRPr="00EB4396" w:rsidRDefault="00446A73" w:rsidP="00A26611">
            <w:pPr>
              <w:jc w:val="center"/>
            </w:pPr>
          </w:p>
        </w:tc>
      </w:tr>
    </w:tbl>
    <w:p w14:paraId="35A2161E" w14:textId="77777777" w:rsidR="00446A73" w:rsidRDefault="00446A73" w:rsidP="00446A73">
      <w:pPr>
        <w:tabs>
          <w:tab w:val="left" w:pos="540"/>
        </w:tabs>
        <w:spacing w:after="0" w:line="240" w:lineRule="auto"/>
        <w:rPr>
          <w:rFonts w:ascii="Times New Roman" w:eastAsia="Times New Roman" w:hAnsi="Times New Roman" w:cs="Times New Roman"/>
          <w:sz w:val="24"/>
          <w:szCs w:val="24"/>
        </w:rPr>
      </w:pPr>
    </w:p>
    <w:p w14:paraId="26373C5D" w14:textId="77777777" w:rsidR="00446A73" w:rsidRDefault="00446A73" w:rsidP="00446A73">
      <w:pPr>
        <w:tabs>
          <w:tab w:val="left" w:pos="540"/>
        </w:tabs>
        <w:spacing w:after="0" w:line="240" w:lineRule="auto"/>
        <w:rPr>
          <w:rFonts w:ascii="Times New Roman" w:eastAsia="Times New Roman" w:hAnsi="Times New Roman" w:cs="Times New Roman"/>
          <w:sz w:val="24"/>
          <w:szCs w:val="24"/>
        </w:rPr>
      </w:pPr>
      <w:r w:rsidRPr="00A61733">
        <w:rPr>
          <w:rFonts w:ascii="Times New Roman" w:eastAsia="Times New Roman" w:hAnsi="Times New Roman" w:cs="Times New Roman"/>
          <w:b/>
          <w:sz w:val="24"/>
          <w:szCs w:val="24"/>
        </w:rPr>
        <w:t>2a</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sidRPr="00504EB0">
        <w:rPr>
          <w:rFonts w:ascii="Times New Roman" w:eastAsia="Times New Roman" w:hAnsi="Times New Roman" w:cs="Times New Roman"/>
          <w:i/>
          <w:sz w:val="24"/>
          <w:szCs w:val="24"/>
        </w:rPr>
        <w:t>g</w:t>
      </w:r>
      <w:r>
        <w:rPr>
          <w:rFonts w:ascii="Times New Roman" w:eastAsia="Times New Roman" w:hAnsi="Times New Roman" w:cs="Times New Roman"/>
          <w:sz w:val="24"/>
          <w:szCs w:val="24"/>
        </w:rPr>
        <w:t xml:space="preserve"> = 1 or 25</w:t>
      </w:r>
    </w:p>
    <w:p w14:paraId="30138FDB" w14:textId="77777777" w:rsidR="00446A73" w:rsidRDefault="00446A73" w:rsidP="00446A73">
      <w:pPr>
        <w:tabs>
          <w:tab w:val="left" w:pos="540"/>
        </w:tabs>
        <w:spacing w:after="0" w:line="240" w:lineRule="auto"/>
        <w:rPr>
          <w:rFonts w:ascii="Times New Roman" w:eastAsia="Times New Roman" w:hAnsi="Times New Roman" w:cs="Times New Roman"/>
          <w:sz w:val="24"/>
          <w:szCs w:val="24"/>
        </w:rPr>
      </w:pPr>
    </w:p>
    <w:p w14:paraId="798296C0" w14:textId="77777777" w:rsidR="00446A73" w:rsidRDefault="00446A73" w:rsidP="00446A73">
      <w:pPr>
        <w:tabs>
          <w:tab w:val="left" w:pos="540"/>
        </w:tabs>
        <w:spacing w:after="0" w:line="240" w:lineRule="auto"/>
        <w:rPr>
          <w:rFonts w:ascii="Times New Roman" w:eastAsia="Times New Roman" w:hAnsi="Times New Roman" w:cs="Times New Roman"/>
          <w:sz w:val="24"/>
          <w:szCs w:val="24"/>
        </w:rPr>
      </w:pPr>
      <w:r w:rsidRPr="00A61733">
        <w:rPr>
          <w:rFonts w:ascii="Times New Roman" w:eastAsia="Times New Roman" w:hAnsi="Times New Roman" w:cs="Times New Roman"/>
          <w:b/>
          <w:sz w:val="24"/>
          <w:szCs w:val="24"/>
        </w:rPr>
        <w:t>2b.</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h</w:t>
      </w:r>
      <w:r>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4</m:t>
            </m:r>
          </m:num>
          <m:den>
            <m:r>
              <w:rPr>
                <w:rFonts w:ascii="Cambria Math" w:eastAsia="Times New Roman" w:hAnsi="Cambria Math" w:cs="Times New Roman"/>
                <w:sz w:val="24"/>
                <w:szCs w:val="24"/>
              </w:rPr>
              <m:t>3</m:t>
            </m:r>
          </m:den>
        </m:f>
      </m:oMath>
      <w:r>
        <w:rPr>
          <w:rFonts w:ascii="Times New Roman" w:eastAsia="Times New Roman" w:hAnsi="Times New Roman" w:cs="Times New Roman"/>
          <w:sz w:val="24"/>
          <w:szCs w:val="24"/>
        </w:rPr>
        <w:t xml:space="preserve"> or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2</m:t>
            </m:r>
          </m:den>
        </m:f>
      </m:oMath>
      <w:r>
        <w:rPr>
          <w:rFonts w:ascii="Times New Roman" w:eastAsia="Times New Roman" w:hAnsi="Times New Roman" w:cs="Times New Roman"/>
          <w:sz w:val="24"/>
          <w:szCs w:val="24"/>
        </w:rPr>
        <w:t xml:space="preserve"> </w:t>
      </w:r>
    </w:p>
    <w:p w14:paraId="21DE4DEC" w14:textId="77777777" w:rsidR="00446A73" w:rsidRPr="00BC4719" w:rsidRDefault="00446A73" w:rsidP="00446A73">
      <w:pPr>
        <w:tabs>
          <w:tab w:val="left" w:pos="540"/>
        </w:tabs>
        <w:spacing w:after="0" w:line="240" w:lineRule="auto"/>
        <w:rPr>
          <w:rFonts w:ascii="Times New Roman" w:eastAsia="Times New Roman" w:hAnsi="Times New Roman" w:cs="Times New Roman"/>
          <w:sz w:val="24"/>
          <w:szCs w:val="24"/>
        </w:rPr>
      </w:pPr>
    </w:p>
    <w:p w14:paraId="6860081C" w14:textId="77777777" w:rsidR="00446A73" w:rsidRDefault="00446A73" w:rsidP="00446A73">
      <w:pPr>
        <w:spacing w:after="0" w:line="240" w:lineRule="auto"/>
        <w:ind w:left="540" w:hanging="540"/>
        <w:rPr>
          <w:rFonts w:ascii="Times New Roman" w:eastAsia="Times New Roman" w:hAnsi="Times New Roman" w:cs="Times New Roman"/>
          <w:sz w:val="24"/>
          <w:szCs w:val="24"/>
        </w:rPr>
      </w:pPr>
      <w:r w:rsidRPr="00A61733">
        <w:rPr>
          <w:rFonts w:ascii="Times New Roman" w:eastAsia="Times New Roman" w:hAnsi="Times New Roman" w:cs="Times New Roman"/>
          <w:b/>
          <w:sz w:val="24"/>
          <w:szCs w:val="24"/>
        </w:rPr>
        <w:t>2c.</w:t>
      </w:r>
      <w:r>
        <w:rPr>
          <w:rFonts w:ascii="Times New Roman" w:eastAsia="Times New Roman" w:hAnsi="Times New Roman" w:cs="Times New Roman"/>
          <w:sz w:val="24"/>
          <w:szCs w:val="24"/>
        </w:rPr>
        <w:tab/>
      </w:r>
      <w:r w:rsidRPr="00504EB0">
        <w:rPr>
          <w:rFonts w:ascii="Times New Roman" w:eastAsia="Times New Roman" w:hAnsi="Times New Roman" w:cs="Times New Roman"/>
          <w:i/>
          <w:sz w:val="24"/>
          <w:szCs w:val="24"/>
        </w:rPr>
        <w:t>J</w:t>
      </w:r>
      <w:r>
        <w:rPr>
          <w:rFonts w:ascii="Times New Roman" w:eastAsia="Times New Roman" w:hAnsi="Times New Roman" w:cs="Times New Roman"/>
          <w:sz w:val="24"/>
          <w:szCs w:val="24"/>
        </w:rPr>
        <w:t xml:space="preserve"> = –0.5 or 0.75</w:t>
      </w:r>
    </w:p>
    <w:p w14:paraId="47240EE9" w14:textId="77777777" w:rsidR="00446A73" w:rsidRDefault="00446A73" w:rsidP="00446A73">
      <w:pPr>
        <w:spacing w:after="0" w:line="240" w:lineRule="auto"/>
        <w:ind w:left="540" w:hanging="540"/>
        <w:rPr>
          <w:rFonts w:ascii="Times New Roman" w:eastAsia="Times New Roman" w:hAnsi="Times New Roman" w:cs="Times New Roman"/>
          <w:sz w:val="24"/>
          <w:szCs w:val="24"/>
        </w:rPr>
      </w:pPr>
    </w:p>
    <w:p w14:paraId="4D5CDA55" w14:textId="77777777" w:rsidR="00446A73" w:rsidRDefault="00446A73" w:rsidP="00446A73">
      <w:pPr>
        <w:spacing w:after="0" w:line="240" w:lineRule="auto"/>
        <w:ind w:left="540" w:hanging="540"/>
        <w:rPr>
          <w:rFonts w:ascii="Times New Roman" w:eastAsia="Times New Roman" w:hAnsi="Times New Roman" w:cs="Times New Roman"/>
          <w:sz w:val="24"/>
          <w:szCs w:val="24"/>
        </w:rPr>
      </w:pPr>
      <w:r w:rsidRPr="00A61733">
        <w:rPr>
          <w:rFonts w:ascii="Times New Roman" w:eastAsia="Times New Roman" w:hAnsi="Times New Roman" w:cs="Times New Roman"/>
          <w:b/>
          <w:sz w:val="24"/>
          <w:szCs w:val="24"/>
        </w:rPr>
        <w:t>2d.</w:t>
      </w:r>
      <w:r>
        <w:rPr>
          <w:rFonts w:ascii="Times New Roman" w:eastAsia="Times New Roman" w:hAnsi="Times New Roman" w:cs="Times New Roman"/>
          <w:sz w:val="24"/>
          <w:szCs w:val="24"/>
        </w:rPr>
        <w:tab/>
      </w:r>
      <w:r w:rsidRPr="00AB656E">
        <w:rPr>
          <w:rFonts w:ascii="Times New Roman" w:eastAsia="Times New Roman" w:hAnsi="Times New Roman" w:cs="Times New Roman"/>
          <w:i/>
          <w:sz w:val="24"/>
          <w:szCs w:val="24"/>
        </w:rPr>
        <w:t>K</w:t>
      </w:r>
      <w:r>
        <w:rPr>
          <w:rFonts w:ascii="Times New Roman" w:eastAsia="Times New Roman" w:hAnsi="Times New Roman" w:cs="Times New Roman"/>
          <w:sz w:val="24"/>
          <w:szCs w:val="24"/>
        </w:rPr>
        <w:t xml:space="preserve"> = –2 or 8</w:t>
      </w:r>
    </w:p>
    <w:p w14:paraId="7E30D8F9" w14:textId="77777777" w:rsidR="00446A73" w:rsidRDefault="00446A73" w:rsidP="00446A73">
      <w:pPr>
        <w:spacing w:after="0" w:line="240" w:lineRule="auto"/>
        <w:ind w:left="540" w:hanging="540"/>
        <w:rPr>
          <w:rFonts w:ascii="Times New Roman" w:eastAsia="Times New Roman" w:hAnsi="Times New Roman" w:cs="Times New Roman"/>
          <w:sz w:val="24"/>
          <w:szCs w:val="24"/>
        </w:rPr>
      </w:pPr>
    </w:p>
    <w:p w14:paraId="2B2599E1" w14:textId="77777777" w:rsidR="00B35B4B" w:rsidRDefault="00446A73" w:rsidP="00B35B4B">
      <w:r w:rsidRPr="00A6173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p>
    <w:p w14:paraId="303CE4E3" w14:textId="5AE6DB7E" w:rsidR="00B35B4B" w:rsidRPr="00B007E9" w:rsidRDefault="005A578A" w:rsidP="00B35B4B">
      <w:pPr>
        <w:spacing w:after="0" w:line="240" w:lineRule="auto"/>
        <w:rPr>
          <w:rFonts w:ascii="Times New Roman" w:eastAsia="Times New Roman" w:hAnsi="Times New Roman" w:cs="Times New Roman"/>
          <w:sz w:val="24"/>
          <w:szCs w:val="24"/>
        </w:rPr>
      </w:pPr>
      <m:oMathPara>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 ____</m:t>
              </m:r>
              <m:r>
                <m:rPr>
                  <m:sty m:val="bi"/>
                </m:rPr>
                <w:rPr>
                  <w:rFonts w:ascii="Cambria Math" w:eastAsia="Times New Roman" w:hAnsi="Cambria Math" w:cs="Times New Roman"/>
                  <w:sz w:val="24"/>
                  <w:szCs w:val="24"/>
                </w:rPr>
                <m:t>2</m:t>
              </m:r>
              <m:r>
                <w:rPr>
                  <w:rFonts w:ascii="Cambria Math" w:eastAsia="Times New Roman" w:hAnsi="Cambria Math" w:cs="Times New Roman"/>
                  <w:sz w:val="24"/>
                  <w:szCs w:val="24"/>
                </w:rPr>
                <m:t>______)</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f>
            <m:fPr>
              <m:ctrlPr>
                <w:rPr>
                  <w:rFonts w:ascii="Cambria Math" w:eastAsia="Times New Roman" w:hAnsi="Cambria Math" w:cs="Times New Roman"/>
                  <w:b/>
                  <w:i/>
                  <w:sz w:val="24"/>
                  <w:szCs w:val="24"/>
                </w:rPr>
              </m:ctrlPr>
            </m:fPr>
            <m:num>
              <m:r>
                <m:rPr>
                  <m:sty m:val="bi"/>
                </m:rPr>
                <w:rPr>
                  <w:rFonts w:ascii="Cambria Math" w:eastAsia="Times New Roman" w:hAnsi="Cambria Math" w:cs="Times New Roman"/>
                  <w:sz w:val="24"/>
                  <w:szCs w:val="24"/>
                </w:rPr>
                <m:t>81</m:t>
              </m:r>
            </m:num>
            <m:den>
              <m:r>
                <m:rPr>
                  <m:sty m:val="bi"/>
                </m:rPr>
                <w:rPr>
                  <w:rFonts w:ascii="Cambria Math" w:eastAsia="Times New Roman" w:hAnsi="Cambria Math" w:cs="Times New Roman"/>
                  <w:sz w:val="24"/>
                  <w:szCs w:val="24"/>
                </w:rPr>
                <m:t>4</m:t>
              </m:r>
            </m:den>
          </m:f>
          <m:r>
            <m:rPr>
              <m:sty m:val="p"/>
            </m:rPr>
            <w:rPr>
              <w:rFonts w:ascii="Cambria Math" w:eastAsia="Times New Roman" w:hAnsi="Cambria Math" w:cs="Times New Roman"/>
              <w:sz w:val="24"/>
              <w:szCs w:val="24"/>
            </w:rPr>
            <m:t xml:space="preserve"> </m:t>
          </m:r>
        </m:oMath>
      </m:oMathPara>
    </w:p>
    <w:p w14:paraId="3300D074" w14:textId="09C482FF" w:rsidR="00446A73" w:rsidRDefault="00446A73" w:rsidP="00446A73">
      <w:pPr>
        <w:spacing w:after="0" w:line="240" w:lineRule="auto"/>
        <w:ind w:left="540" w:hanging="540"/>
        <w:rPr>
          <w:rFonts w:ascii="Times New Roman" w:eastAsia="Times New Roman" w:hAnsi="Times New Roman" w:cs="Times New Roman"/>
          <w:sz w:val="24"/>
          <w:szCs w:val="24"/>
        </w:rPr>
      </w:pPr>
    </w:p>
    <w:p w14:paraId="4149BFB1" w14:textId="77777777" w:rsidR="00446A73" w:rsidRDefault="00446A73" w:rsidP="00446A73">
      <w:pPr>
        <w:spacing w:after="0" w:line="240" w:lineRule="auto"/>
        <w:ind w:left="540" w:hanging="540"/>
        <w:rPr>
          <w:rFonts w:ascii="Times New Roman" w:eastAsia="Times New Roman" w:hAnsi="Times New Roman" w:cs="Times New Roman"/>
          <w:sz w:val="24"/>
          <w:szCs w:val="24"/>
        </w:rPr>
      </w:pPr>
    </w:p>
    <w:p w14:paraId="454BC311" w14:textId="77777777" w:rsidR="00446A73" w:rsidRDefault="00446A73" w:rsidP="00446A73">
      <w:pPr>
        <w:spacing w:after="0" w:line="240" w:lineRule="auto"/>
        <w:ind w:left="547" w:hanging="547"/>
        <w:rPr>
          <w:rFonts w:ascii="Times New Roman" w:eastAsia="Times New Roman" w:hAnsi="Times New Roman" w:cs="Times New Roman"/>
          <w:sz w:val="24"/>
          <w:szCs w:val="24"/>
        </w:rPr>
      </w:pPr>
      <w:r w:rsidRPr="00A61733">
        <w:rPr>
          <w:rFonts w:ascii="Times New Roman" w:eastAsia="Times New Roman" w:hAnsi="Times New Roman" w:cs="Times New Roman"/>
          <w:b/>
          <w:sz w:val="24"/>
          <w:szCs w:val="24"/>
        </w:rPr>
        <w:t xml:space="preserve">4.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19 and 20 [Students could solve using an equation like: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m:t>
            </m:r>
          </m:e>
        </m:d>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x + 1</m:t>
            </m:r>
          </m:e>
        </m:d>
        <m:r>
          <w:rPr>
            <w:rFonts w:ascii="Cambria Math" w:eastAsia="Times New Roman" w:hAnsi="Cambria Math" w:cs="Times New Roman"/>
            <w:sz w:val="24"/>
            <w:szCs w:val="24"/>
          </w:rPr>
          <m:t>= 380</m:t>
        </m:r>
      </m:oMath>
      <w:r>
        <w:rPr>
          <w:rFonts w:ascii="Times New Roman" w:eastAsia="Times New Roman" w:hAnsi="Times New Roman" w:cs="Times New Roman"/>
          <w:sz w:val="24"/>
          <w:szCs w:val="24"/>
        </w:rPr>
        <w:t>]</w:t>
      </w:r>
    </w:p>
    <w:p w14:paraId="06872DE2" w14:textId="77777777" w:rsidR="00446A73" w:rsidRDefault="00446A73" w:rsidP="00446A73">
      <w:pPr>
        <w:spacing w:after="0" w:line="240" w:lineRule="auto"/>
        <w:ind w:left="547" w:hanging="547"/>
        <w:rPr>
          <w:rFonts w:ascii="Times New Roman" w:eastAsia="Times New Roman" w:hAnsi="Times New Roman" w:cs="Times New Roman"/>
          <w:sz w:val="24"/>
          <w:szCs w:val="24"/>
        </w:rPr>
      </w:pPr>
    </w:p>
    <w:p w14:paraId="0AF7EE41" w14:textId="77777777" w:rsidR="00446A73" w:rsidRPr="00A61733" w:rsidRDefault="00446A73" w:rsidP="00446A73">
      <w:pPr>
        <w:spacing w:after="0" w:line="240" w:lineRule="auto"/>
        <w:ind w:left="547" w:hanging="547"/>
        <w:rPr>
          <w:rFonts w:ascii="Times New Roman" w:hAnsi="Times New Roman" w:cs="Times New Roman"/>
          <w:b/>
          <w:sz w:val="24"/>
          <w:szCs w:val="24"/>
        </w:rPr>
      </w:pPr>
      <w:r w:rsidRPr="00A61733">
        <w:rPr>
          <w:rFonts w:ascii="Times New Roman" w:eastAsia="Times New Roman" w:hAnsi="Times New Roman" w:cs="Times New Roman"/>
          <w:b/>
          <w:sz w:val="24"/>
          <w:szCs w:val="24"/>
        </w:rPr>
        <w:t xml:space="preserve">5. </w:t>
      </w:r>
      <w:r w:rsidRPr="00A61733">
        <w:rPr>
          <w:rFonts w:ascii="Times New Roman" w:hAnsi="Times New Roman" w:cs="Times New Roman"/>
          <w:b/>
          <w:sz w:val="24"/>
          <w:szCs w:val="24"/>
        </w:rPr>
        <w:t>Sample Answer:</w:t>
      </w:r>
    </w:p>
    <w:p w14:paraId="647BDB19" w14:textId="77777777" w:rsidR="00446A73" w:rsidRPr="00A26611" w:rsidRDefault="00446A73" w:rsidP="00446A73">
      <w:pPr>
        <w:pStyle w:val="ListParagraph"/>
        <w:numPr>
          <w:ilvl w:val="0"/>
          <w:numId w:val="3"/>
        </w:numPr>
        <w:jc w:val="center"/>
        <w:rPr>
          <w:rFonts w:ascii="Times New Roman" w:hAnsi="Times New Roman" w:cs="Times New Roman"/>
          <w:sz w:val="24"/>
          <w:szCs w:val="24"/>
        </w:rPr>
      </w:pPr>
      <w:r w:rsidRPr="00A61733">
        <w:rPr>
          <w:rFonts w:ascii="Times New Roman" w:hAnsi="Times New Roman" w:cs="Times New Roman"/>
          <w:sz w:val="24"/>
          <w:szCs w:val="24"/>
        </w:rPr>
        <w:t xml:space="preserve">I can name the </w:t>
      </w:r>
      <w:r>
        <w:rPr>
          <w:rFonts w:ascii="Times New Roman" w:hAnsi="Times New Roman" w:cs="Times New Roman"/>
          <w:sz w:val="24"/>
          <w:szCs w:val="24"/>
        </w:rPr>
        <w:t>height</w:t>
      </w:r>
      <w:r w:rsidRPr="00A61733">
        <w:rPr>
          <w:rFonts w:ascii="Times New Roman" w:hAnsi="Times New Roman" w:cs="Times New Roman"/>
          <w:sz w:val="24"/>
          <w:szCs w:val="24"/>
        </w:rPr>
        <w:t xml:space="preserve"> of the TV to be </w:t>
      </w:r>
      <w:r>
        <w:rPr>
          <w:rFonts w:ascii="Times New Roman" w:hAnsi="Times New Roman" w:cs="Times New Roman"/>
          <w:sz w:val="24"/>
          <w:szCs w:val="24"/>
        </w:rPr>
        <w:t>h</w:t>
      </w:r>
      <w:r w:rsidRPr="00A61733">
        <w:rPr>
          <w:rFonts w:ascii="Times New Roman" w:hAnsi="Times New Roman" w:cs="Times New Roman"/>
          <w:sz w:val="24"/>
          <w:szCs w:val="24"/>
        </w:rPr>
        <w:t xml:space="preserve"> inches. Then, the </w:t>
      </w:r>
      <w:r>
        <w:rPr>
          <w:rFonts w:ascii="Times New Roman" w:hAnsi="Times New Roman" w:cs="Times New Roman"/>
          <w:sz w:val="24"/>
          <w:szCs w:val="24"/>
        </w:rPr>
        <w:t>width</w:t>
      </w:r>
      <w:r w:rsidRPr="00A61733">
        <w:rPr>
          <w:rFonts w:ascii="Times New Roman" w:hAnsi="Times New Roman" w:cs="Times New Roman"/>
          <w:sz w:val="24"/>
          <w:szCs w:val="24"/>
        </w:rPr>
        <w:t xml:space="preserve"> of the TV is </w:t>
      </w:r>
      <m:oMath>
        <m:f>
          <m:fPr>
            <m:ctrlPr>
              <w:rPr>
                <w:rFonts w:ascii="Cambria Math" w:hAnsi="Cambria Math" w:cs="Times New Roman"/>
                <w:i/>
                <w:sz w:val="24"/>
                <w:szCs w:val="24"/>
              </w:rPr>
            </m:ctrlPr>
          </m:fPr>
          <m:num>
            <m:r>
              <w:rPr>
                <w:rFonts w:ascii="Cambria Math" w:hAnsi="Cambria Math" w:cs="Times New Roman"/>
                <w:sz w:val="24"/>
                <w:szCs w:val="24"/>
              </w:rPr>
              <m:t>16</m:t>
            </m:r>
          </m:num>
          <m:den>
            <m:r>
              <w:rPr>
                <w:rFonts w:ascii="Cambria Math" w:hAnsi="Cambria Math" w:cs="Times New Roman"/>
                <w:sz w:val="24"/>
                <w:szCs w:val="24"/>
              </w:rPr>
              <m:t>9</m:t>
            </m:r>
          </m:den>
        </m:f>
        <m:r>
          <w:rPr>
            <w:rFonts w:ascii="Cambria Math" w:hAnsi="Cambria Math" w:cs="Times New Roman"/>
            <w:sz w:val="24"/>
            <w:szCs w:val="24"/>
          </w:rPr>
          <m:t>h</m:t>
        </m:r>
      </m:oMath>
      <w:r w:rsidRPr="00A61733">
        <w:rPr>
          <w:rFonts w:ascii="Times New Roman" w:hAnsi="Times New Roman" w:cs="Times New Roman"/>
          <w:sz w:val="24"/>
          <w:szCs w:val="24"/>
        </w:rPr>
        <w:t xml:space="preserve">. So, </w:t>
      </w:r>
      <w:r>
        <w:rPr>
          <w:rFonts w:ascii="Times New Roman" w:hAnsi="Times New Roman" w:cs="Times New Roman"/>
          <w:sz w:val="24"/>
          <w:szCs w:val="24"/>
        </w:rPr>
        <w:br/>
      </w:r>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16</m:t>
                </m:r>
              </m:num>
              <m:den>
                <m:r>
                  <w:rPr>
                    <w:rFonts w:ascii="Cambria Math" w:hAnsi="Cambria Math" w:cs="Times New Roman"/>
                    <w:sz w:val="24"/>
                    <w:szCs w:val="24"/>
                  </w:rPr>
                  <m:t>9</m:t>
                </m:r>
              </m:den>
            </m:f>
            <m: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60</m:t>
            </m:r>
          </m:e>
          <m:sup>
            <m:r>
              <w:rPr>
                <w:rFonts w:ascii="Cambria Math" w:hAnsi="Cambria Math" w:cs="Times New Roman"/>
                <w:sz w:val="24"/>
                <w:szCs w:val="24"/>
              </w:rPr>
              <m:t>2</m:t>
            </m:r>
          </m:sup>
        </m:sSup>
      </m:oMath>
      <w:r w:rsidRPr="00A61733">
        <w:rPr>
          <w:rFonts w:ascii="Times New Roman" w:hAnsi="Times New Roman" w:cs="Times New Roman"/>
          <w:sz w:val="24"/>
          <w:szCs w:val="24"/>
        </w:rPr>
        <w:t xml:space="preserve"> </w:t>
      </w:r>
      <w:r w:rsidRPr="00A61733">
        <w:rPr>
          <w:rFonts w:ascii="Times New Roman" w:hAnsi="Times New Roman" w:cs="Times New Roman"/>
          <w:sz w:val="24"/>
          <w:szCs w:val="24"/>
        </w:rPr>
        <w:br/>
      </w:r>
      <m:oMathPara>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256</m:t>
              </m:r>
            </m:num>
            <m:den>
              <m:r>
                <w:rPr>
                  <w:rFonts w:ascii="Cambria Math" w:hAnsi="Cambria Math" w:cs="Times New Roman"/>
                  <w:sz w:val="24"/>
                  <w:szCs w:val="24"/>
                </w:rPr>
                <m:t>81</m:t>
              </m:r>
            </m:den>
          </m:f>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=3600</m:t>
          </m:r>
          <m:r>
            <m:rPr>
              <m:sty m:val="p"/>
            </m:rPr>
            <w:rPr>
              <w:rFonts w:ascii="Cambria Math" w:hAnsi="Cambria Math" w:cs="Times New Roman"/>
              <w:sz w:val="24"/>
              <w:szCs w:val="24"/>
            </w:rPr>
            <w:br/>
          </m:r>
        </m:oMath>
      </m:oMathPara>
      <m:oMath>
        <m:f>
          <m:fPr>
            <m:ctrlPr>
              <w:rPr>
                <w:rFonts w:ascii="Cambria Math" w:hAnsi="Cambria Math" w:cs="Times New Roman"/>
                <w:i/>
                <w:sz w:val="24"/>
                <w:szCs w:val="24"/>
              </w:rPr>
            </m:ctrlPr>
          </m:fPr>
          <m:num>
            <m:r>
              <w:rPr>
                <w:rFonts w:ascii="Cambria Math" w:hAnsi="Cambria Math" w:cs="Times New Roman"/>
                <w:sz w:val="24"/>
                <w:szCs w:val="24"/>
              </w:rPr>
              <m:t>337</m:t>
            </m:r>
          </m:num>
          <m:den>
            <m:r>
              <w:rPr>
                <w:rFonts w:ascii="Cambria Math" w:hAnsi="Cambria Math" w:cs="Times New Roman"/>
                <w:sz w:val="24"/>
                <w:szCs w:val="24"/>
              </w:rPr>
              <m:t>81</m:t>
            </m:r>
          </m:den>
        </m:f>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r>
          <m:rPr>
            <m:sty m:val="p"/>
          </m:rPr>
          <w:rPr>
            <w:rFonts w:ascii="Cambria Math" w:eastAsiaTheme="minorEastAsia" w:hAnsi="Cambria Math" w:cs="Times New Roman"/>
            <w:sz w:val="24"/>
            <w:szCs w:val="24"/>
          </w:rPr>
          <m:t>=3600</m:t>
        </m:r>
      </m:oMath>
      <w:r>
        <w:rPr>
          <w:rFonts w:ascii="Times New Roman" w:eastAsiaTheme="minorEastAsia" w:hAnsi="Times New Roman" w:cs="Times New Roman"/>
          <w:sz w:val="24"/>
          <w:szCs w:val="24"/>
        </w:rPr>
        <w:t xml:space="preserve"> </w:t>
      </w:r>
    </w:p>
    <w:p w14:paraId="7E9143B7" w14:textId="77777777" w:rsidR="00446A73" w:rsidRPr="00A26611" w:rsidRDefault="005A578A" w:rsidP="00446A73">
      <w:pPr>
        <w:pStyle w:val="ListParagrap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≈865.282</m:t>
          </m:r>
        </m:oMath>
      </m:oMathPara>
    </w:p>
    <w:p w14:paraId="25DFCA6E" w14:textId="77777777" w:rsidR="00446A73" w:rsidRDefault="00446A73" w:rsidP="00446A73">
      <w:pPr>
        <w:pStyle w:val="ListParagraph"/>
        <w:rPr>
          <w:rFonts w:ascii="Times New Roman" w:hAnsi="Times New Roman" w:cs="Times New Roman"/>
          <w:sz w:val="24"/>
          <w:szCs w:val="24"/>
        </w:rPr>
      </w:pPr>
    </w:p>
    <w:p w14:paraId="156596AF" w14:textId="77777777" w:rsidR="00446A73" w:rsidRDefault="00446A73" w:rsidP="00446A73">
      <w:pPr>
        <w:pStyle w:val="ListParagrap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w:lastRenderedPageBreak/>
            <m:t xml:space="preserve">h ≈ </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865.282</m:t>
              </m:r>
            </m:e>
          </m:rad>
          <m:r>
            <w:rPr>
              <w:rFonts w:ascii="Cambria Math" w:eastAsiaTheme="minorEastAsia" w:hAnsi="Cambria Math" w:cs="Times New Roman"/>
              <w:sz w:val="24"/>
              <w:szCs w:val="24"/>
            </w:rPr>
            <m:t>≈29.42 inches</m:t>
          </m:r>
        </m:oMath>
      </m:oMathPara>
    </w:p>
    <w:p w14:paraId="75527E4E" w14:textId="77777777" w:rsidR="00446A73" w:rsidRPr="00A61733" w:rsidRDefault="00446A73" w:rsidP="00446A73">
      <w:pPr>
        <w:pStyle w:val="ListParagraph"/>
        <w:rPr>
          <w:rFonts w:ascii="Times New Roman" w:hAnsi="Times New Roman" w:cs="Times New Roman"/>
          <w:sz w:val="24"/>
          <w:szCs w:val="24"/>
        </w:rPr>
      </w:pPr>
    </w:p>
    <w:p w14:paraId="78C46228" w14:textId="2EF36B50" w:rsidR="00446A73" w:rsidRPr="00A61733" w:rsidRDefault="00446A73" w:rsidP="00446A73">
      <w:pPr>
        <w:pStyle w:val="ListParagraph"/>
        <w:rPr>
          <w:rFonts w:ascii="Times New Roman" w:hAnsi="Times New Roman" w:cs="Times New Roman"/>
          <w:sz w:val="24"/>
          <w:szCs w:val="24"/>
        </w:rPr>
      </w:pPr>
      <w:r w:rsidRPr="00A61733">
        <w:rPr>
          <w:rFonts w:ascii="Times New Roman" w:hAnsi="Times New Roman" w:cs="Times New Roman"/>
          <w:sz w:val="24"/>
          <w:szCs w:val="24"/>
        </w:rPr>
        <w:t xml:space="preserve">So, since the </w:t>
      </w:r>
      <w:r>
        <w:rPr>
          <w:rFonts w:ascii="Times New Roman" w:hAnsi="Times New Roman" w:cs="Times New Roman"/>
          <w:sz w:val="24"/>
          <w:szCs w:val="24"/>
        </w:rPr>
        <w:t>height</w:t>
      </w:r>
      <w:r w:rsidRPr="00A61733">
        <w:rPr>
          <w:rFonts w:ascii="Times New Roman" w:hAnsi="Times New Roman" w:cs="Times New Roman"/>
          <w:sz w:val="24"/>
          <w:szCs w:val="24"/>
        </w:rPr>
        <w:t xml:space="preserve"> of the TV is </w:t>
      </w:r>
      <w:r>
        <w:rPr>
          <w:rFonts w:ascii="Times New Roman" w:hAnsi="Times New Roman" w:cs="Times New Roman"/>
          <w:sz w:val="24"/>
          <w:szCs w:val="24"/>
        </w:rPr>
        <w:t>approximately 29.42</w:t>
      </w:r>
      <w:r w:rsidRPr="00A61733">
        <w:rPr>
          <w:rFonts w:ascii="Times New Roman" w:hAnsi="Times New Roman" w:cs="Times New Roman"/>
          <w:sz w:val="24"/>
          <w:szCs w:val="24"/>
        </w:rPr>
        <w:t xml:space="preserve"> inches, the </w:t>
      </w:r>
      <w:r>
        <w:rPr>
          <w:rFonts w:ascii="Times New Roman" w:hAnsi="Times New Roman" w:cs="Times New Roman"/>
          <w:sz w:val="24"/>
          <w:szCs w:val="24"/>
        </w:rPr>
        <w:t>width</w:t>
      </w:r>
      <w:r w:rsidRPr="00A61733">
        <w:rPr>
          <w:rFonts w:ascii="Times New Roman" w:hAnsi="Times New Roman" w:cs="Times New Roman"/>
          <w:sz w:val="24"/>
          <w:szCs w:val="24"/>
        </w:rPr>
        <w:t xml:space="preserve"> of t</w:t>
      </w:r>
      <w:r w:rsidR="005C43E8">
        <w:rPr>
          <w:rFonts w:ascii="Times New Roman" w:hAnsi="Times New Roman" w:cs="Times New Roman"/>
          <w:sz w:val="24"/>
          <w:szCs w:val="24"/>
        </w:rPr>
        <w:t>he TV will be</w:t>
      </w:r>
      <w:r>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16</m:t>
            </m:r>
          </m:num>
          <m:den>
            <m:r>
              <w:rPr>
                <w:rFonts w:ascii="Cambria Math" w:hAnsi="Cambria Math" w:cs="Times New Roman"/>
                <w:sz w:val="24"/>
                <w:szCs w:val="24"/>
              </w:rPr>
              <m:t>9</m:t>
            </m:r>
          </m:den>
        </m:f>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29.42</m:t>
            </m:r>
          </m:e>
        </m:d>
        <m:r>
          <w:rPr>
            <w:rFonts w:ascii="Cambria Math" w:hAnsi="Cambria Math" w:cs="Times New Roman"/>
            <w:sz w:val="24"/>
            <w:szCs w:val="24"/>
          </w:rPr>
          <m:t xml:space="preserve"> ≈52.30 inches</m:t>
        </m:r>
      </m:oMath>
      <w:r w:rsidRPr="00A61733">
        <w:rPr>
          <w:rFonts w:ascii="Times New Roman" w:hAnsi="Times New Roman" w:cs="Times New Roman"/>
          <w:sz w:val="24"/>
          <w:szCs w:val="24"/>
        </w:rPr>
        <w:t xml:space="preserve">. This will yield an area of </w:t>
      </w:r>
      <w:r>
        <w:rPr>
          <w:rFonts w:ascii="Times New Roman" w:hAnsi="Times New Roman" w:cs="Times New Roman"/>
          <w:sz w:val="24"/>
          <w:szCs w:val="24"/>
        </w:rPr>
        <w:t>29.42</w:t>
      </w:r>
      <w:r w:rsidRPr="00A61733">
        <w:rPr>
          <w:rFonts w:ascii="Times New Roman" w:hAnsi="Times New Roman" w:cs="Times New Roman"/>
          <w:sz w:val="24"/>
          <w:szCs w:val="24"/>
        </w:rPr>
        <w:t xml:space="preserve"> </w:t>
      </w:r>
      <m:oMath>
        <m:r>
          <w:rPr>
            <w:rFonts w:ascii="Cambria Math" w:hAnsi="Cambria Math" w:cs="Times New Roman"/>
            <w:sz w:val="24"/>
            <w:szCs w:val="24"/>
          </w:rPr>
          <m:t>×</m:t>
        </m:r>
      </m:oMath>
      <w:r w:rsidRPr="00A61733">
        <w:rPr>
          <w:rFonts w:ascii="Times New Roman" w:hAnsi="Times New Roman" w:cs="Times New Roman"/>
          <w:sz w:val="24"/>
          <w:szCs w:val="24"/>
        </w:rPr>
        <w:t xml:space="preserve"> </w:t>
      </w:r>
      <w:r>
        <w:rPr>
          <w:rFonts w:ascii="Times New Roman" w:hAnsi="Times New Roman" w:cs="Times New Roman"/>
          <w:sz w:val="24"/>
          <w:szCs w:val="24"/>
        </w:rPr>
        <w:t>52.30</w:t>
      </w:r>
      <w:r w:rsidRPr="00A61733">
        <w:rPr>
          <w:rFonts w:ascii="Times New Roman" w:hAnsi="Times New Roman" w:cs="Times New Roman"/>
          <w:sz w:val="24"/>
          <w:szCs w:val="24"/>
        </w:rPr>
        <w:t xml:space="preserve"> = </w:t>
      </w:r>
      <w:r>
        <w:rPr>
          <w:rFonts w:ascii="Times New Roman" w:hAnsi="Times New Roman" w:cs="Times New Roman"/>
          <w:b/>
          <w:sz w:val="24"/>
          <w:szCs w:val="24"/>
        </w:rPr>
        <w:t>1538.14</w:t>
      </w:r>
      <w:r w:rsidRPr="00A61733">
        <w:rPr>
          <w:rFonts w:ascii="Times New Roman" w:hAnsi="Times New Roman" w:cs="Times New Roman"/>
          <w:b/>
          <w:sz w:val="24"/>
          <w:szCs w:val="24"/>
        </w:rPr>
        <w:t xml:space="preserve"> square inches.</w:t>
      </w:r>
    </w:p>
    <w:p w14:paraId="47916EE7" w14:textId="7DADF2A3" w:rsidR="00446A73" w:rsidRPr="00D52D84" w:rsidRDefault="00446A73" w:rsidP="00446A7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write a function A that gives the area A(d) for any tv with width to height ratio 16:9 given its diagonal length, I can substitute </w:t>
      </w:r>
      <w:r w:rsidRPr="00D52D84">
        <w:rPr>
          <w:rFonts w:ascii="Times New Roman" w:hAnsi="Times New Roman" w:cs="Times New Roman"/>
          <w:i/>
          <w:sz w:val="24"/>
          <w:szCs w:val="24"/>
        </w:rPr>
        <w:t>d</w:t>
      </w:r>
      <w:r>
        <w:rPr>
          <w:rFonts w:ascii="Times New Roman" w:hAnsi="Times New Roman" w:cs="Times New Roman"/>
          <w:sz w:val="24"/>
          <w:szCs w:val="24"/>
        </w:rPr>
        <w:t xml:space="preserve"> into the equation used from part (a) to get </w:t>
      </w:r>
      <w:r>
        <w:rPr>
          <w:rFonts w:ascii="Times New Roman" w:hAnsi="Times New Roman" w:cs="Times New Roman"/>
          <w:i/>
          <w:sz w:val="24"/>
          <w:szCs w:val="24"/>
        </w:rPr>
        <w:t>h</w:t>
      </w:r>
      <w:r>
        <w:rPr>
          <w:rFonts w:ascii="Times New Roman" w:hAnsi="Times New Roman" w:cs="Times New Roman"/>
          <w:sz w:val="24"/>
          <w:szCs w:val="24"/>
        </w:rPr>
        <w:t xml:space="preserve"> in terms of </w:t>
      </w:r>
      <w:r>
        <w:rPr>
          <w:rFonts w:ascii="Times New Roman" w:hAnsi="Times New Roman" w:cs="Times New Roman"/>
          <w:i/>
          <w:sz w:val="24"/>
          <w:szCs w:val="24"/>
        </w:rPr>
        <w:t>d</w:t>
      </w:r>
      <w:r w:rsidR="00D52D84">
        <w:rPr>
          <w:rFonts w:ascii="Times New Roman" w:hAnsi="Times New Roman" w:cs="Times New Roman"/>
          <w:i/>
          <w:sz w:val="24"/>
          <w:szCs w:val="24"/>
        </w:rPr>
        <w:t>.</w:t>
      </w:r>
    </w:p>
    <w:p w14:paraId="31588117" w14:textId="77777777" w:rsidR="00446A73" w:rsidRPr="00A26611" w:rsidRDefault="005A578A" w:rsidP="00446A73">
      <w:pPr>
        <w:rPr>
          <w:rFonts w:ascii="Times New Roman" w:eastAsia="Times New Roman" w:hAnsi="Times New Roman" w:cs="Times New Roman"/>
          <w:sz w:val="24"/>
          <w:szCs w:val="24"/>
        </w:rPr>
      </w:pPr>
      <m:oMathPara>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16</m:t>
                      </m:r>
                    </m:num>
                    <m:den>
                      <m:r>
                        <w:rPr>
                          <w:rFonts w:ascii="Cambria Math" w:eastAsia="Times New Roman" w:hAnsi="Cambria Math" w:cs="Times New Roman"/>
                          <w:sz w:val="24"/>
                          <w:szCs w:val="24"/>
                        </w:rPr>
                        <m:t>9</m:t>
                      </m:r>
                    </m:den>
                  </m:f>
                  <m:r>
                    <w:rPr>
                      <w:rFonts w:ascii="Cambria Math" w:eastAsia="Times New Roman" w:hAnsi="Cambria Math" w:cs="Times New Roman"/>
                      <w:sz w:val="24"/>
                      <w:szCs w:val="24"/>
                    </w:rPr>
                    <m:t>h</m:t>
                  </m:r>
                </m:e>
              </m:d>
            </m:e>
            <m:sup>
              <m:r>
                <w:rPr>
                  <w:rFonts w:ascii="Cambria Math" w:eastAsia="Times New Roman" w:hAnsi="Cambria Math" w:cs="Times New Roman"/>
                  <w:sz w:val="24"/>
                  <w:szCs w:val="24"/>
                </w:rPr>
                <m:t>2</m:t>
              </m:r>
            </m:sup>
          </m:sSup>
        </m:oMath>
      </m:oMathPara>
    </w:p>
    <w:p w14:paraId="2B5D1BC9" w14:textId="77777777" w:rsidR="00446A73" w:rsidRPr="00A26611" w:rsidRDefault="005A578A" w:rsidP="00446A73">
      <w:pPr>
        <w:rPr>
          <w:rFonts w:ascii="Times New Roman" w:eastAsia="Times New Roman" w:hAnsi="Times New Roman" w:cs="Times New Roman"/>
          <w:sz w:val="24"/>
          <w:szCs w:val="24"/>
        </w:rPr>
      </w:pPr>
      <m:oMathPara>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337</m:t>
              </m:r>
            </m:num>
            <m:den>
              <m:r>
                <w:rPr>
                  <w:rFonts w:ascii="Cambria Math" w:eastAsia="Times New Roman" w:hAnsi="Cambria Math" w:cs="Times New Roman"/>
                  <w:sz w:val="24"/>
                  <w:szCs w:val="24"/>
                </w:rPr>
                <m:t>81</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h</m:t>
              </m:r>
            </m:e>
            <m:sup>
              <m:r>
                <w:rPr>
                  <w:rFonts w:ascii="Cambria Math" w:eastAsia="Times New Roman" w:hAnsi="Cambria Math" w:cs="Times New Roman"/>
                  <w:sz w:val="24"/>
                  <w:szCs w:val="24"/>
                </w:rPr>
                <m:t>2</m:t>
              </m:r>
            </m:sup>
          </m:sSup>
        </m:oMath>
      </m:oMathPara>
    </w:p>
    <w:p w14:paraId="2DFFABFD" w14:textId="77777777" w:rsidR="00446A73" w:rsidRPr="00A26611" w:rsidRDefault="005A578A" w:rsidP="00446A73">
      <w:pPr>
        <w:rPr>
          <w:rFonts w:ascii="Times New Roman" w:eastAsia="Times New Roman" w:hAnsi="Times New Roman" w:cs="Times New Roman"/>
          <w:sz w:val="24"/>
          <w:szCs w:val="24"/>
        </w:rPr>
      </w:pPr>
      <m:oMathPara>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81</m:t>
                  </m:r>
                </m:num>
                <m:den>
                  <m:r>
                    <w:rPr>
                      <w:rFonts w:ascii="Cambria Math" w:eastAsia="Times New Roman" w:hAnsi="Cambria Math" w:cs="Times New Roman"/>
                      <w:sz w:val="24"/>
                      <w:szCs w:val="24"/>
                    </w:rPr>
                    <m:t>337</m:t>
                  </m:r>
                </m:den>
              </m:f>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2</m:t>
                  </m:r>
                </m:sup>
              </m:sSup>
            </m:e>
          </m:rad>
          <m:r>
            <w:rPr>
              <w:rFonts w:ascii="Cambria Math" w:eastAsia="Times New Roman" w:hAnsi="Cambria Math" w:cs="Times New Roman"/>
              <w:sz w:val="24"/>
              <w:szCs w:val="24"/>
            </w:rPr>
            <m:t>=h</m:t>
          </m:r>
        </m:oMath>
      </m:oMathPara>
    </w:p>
    <w:p w14:paraId="4475C4B4" w14:textId="77777777" w:rsidR="00446A73" w:rsidRPr="00A26611" w:rsidRDefault="00446A73" w:rsidP="00446A73">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0.49d≈h</m:t>
          </m:r>
        </m:oMath>
      </m:oMathPara>
    </w:p>
    <w:p w14:paraId="75080547" w14:textId="77777777" w:rsidR="00446A73" w:rsidRPr="00A26611" w:rsidRDefault="00446A73" w:rsidP="00446A73">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width is 16/9 times the height, the area in terms of the diagonal length is given by</w:t>
      </w:r>
    </w:p>
    <w:p w14:paraId="4FBF7778" w14:textId="77777777" w:rsidR="00446A73" w:rsidRPr="00A26611" w:rsidRDefault="00446A73" w:rsidP="00446A73">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A(d)≈</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16</m:t>
              </m:r>
            </m:num>
            <m:den>
              <m:r>
                <w:rPr>
                  <w:rFonts w:ascii="Cambria Math" w:eastAsia="Times New Roman" w:hAnsi="Cambria Math" w:cs="Times New Roman"/>
                  <w:sz w:val="24"/>
                  <w:szCs w:val="24"/>
                </w:rPr>
                <m:t>9</m:t>
              </m:r>
            </m:den>
          </m:f>
          <m:r>
            <w:rPr>
              <w:rFonts w:ascii="Cambria Math" w:eastAsia="Times New Roman" w:hAnsi="Cambria Math" w:cs="Times New Roman"/>
              <w:sz w:val="24"/>
              <w:szCs w:val="24"/>
            </w:rPr>
            <m:t>(0.49d)(0.49d)</m:t>
          </m:r>
        </m:oMath>
      </m:oMathPara>
    </w:p>
    <w:p w14:paraId="7F57080A" w14:textId="77777777" w:rsidR="00446A73" w:rsidRPr="00A26611" w:rsidRDefault="00446A73" w:rsidP="00446A73">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A(d)≈0.4263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d</m:t>
              </m:r>
            </m:e>
            <m:sup>
              <m:r>
                <w:rPr>
                  <w:rFonts w:ascii="Cambria Math" w:eastAsia="Times New Roman" w:hAnsi="Cambria Math" w:cs="Times New Roman"/>
                  <w:sz w:val="24"/>
                  <w:szCs w:val="24"/>
                </w:rPr>
                <m:t>2</m:t>
              </m:r>
            </m:sup>
          </m:sSup>
        </m:oMath>
      </m:oMathPara>
    </w:p>
    <w:p w14:paraId="48DC527B" w14:textId="77777777" w:rsidR="00446A73" w:rsidRDefault="00446A73" w:rsidP="00446A73">
      <w:pPr>
        <w:rPr>
          <w:rFonts w:ascii="Times New Roman" w:eastAsia="Times New Roman" w:hAnsi="Times New Roman" w:cs="Times New Roman"/>
          <w:sz w:val="24"/>
          <w:szCs w:val="24"/>
        </w:rPr>
      </w:pPr>
    </w:p>
    <w:p w14:paraId="6EC5B92F" w14:textId="77777777" w:rsidR="00446A73" w:rsidRPr="00A26611" w:rsidRDefault="00446A73" w:rsidP="00446A73">
      <w:pPr>
        <w:rPr>
          <w:rFonts w:ascii="Times New Roman" w:eastAsia="Times New Roman" w:hAnsi="Times New Roman" w:cs="Times New Roman"/>
          <w:sz w:val="24"/>
          <w:szCs w:val="24"/>
        </w:rPr>
      </w:pPr>
    </w:p>
    <w:p w14:paraId="05256DFB" w14:textId="77777777" w:rsidR="00033FE8" w:rsidRDefault="00033FE8"/>
    <w:sectPr w:rsidR="00033FE8">
      <w:headerReference w:type="defaul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3F5CF4" w16cid:durableId="1E7AD21A"/>
  <w16cid:commentId w16cid:paraId="60A7CC1C" w16cid:durableId="1E7ACFF2"/>
  <w16cid:commentId w16cid:paraId="1F2535FD" w16cid:durableId="1E7ACECB"/>
  <w16cid:commentId w16cid:paraId="74F70418" w16cid:durableId="1E7ACF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D84CF" w14:textId="77777777" w:rsidR="005A578A" w:rsidRDefault="005A578A" w:rsidP="00446A73">
      <w:pPr>
        <w:spacing w:after="0" w:line="240" w:lineRule="auto"/>
      </w:pPr>
      <w:r>
        <w:separator/>
      </w:r>
    </w:p>
  </w:endnote>
  <w:endnote w:type="continuationSeparator" w:id="0">
    <w:p w14:paraId="7B4D851F" w14:textId="77777777" w:rsidR="005A578A" w:rsidRDefault="005A578A" w:rsidP="0044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useo Sans 100">
    <w:panose1 w:val="02000000000000000000"/>
    <w:charset w:val="00"/>
    <w:family w:val="modern"/>
    <w:notTrueType/>
    <w:pitch w:val="variable"/>
    <w:sig w:usb0="A00000AF" w:usb1="4000004A" w:usb2="00000000" w:usb3="00000000" w:csb0="00000093"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Museo Sans 500">
    <w:panose1 w:val="00000000000000000000"/>
    <w:charset w:val="00"/>
    <w:family w:val="modern"/>
    <w:notTrueType/>
    <w:pitch w:val="variable"/>
    <w:sig w:usb0="A00000AF" w:usb1="40000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12632"/>
      <w:docPartObj>
        <w:docPartGallery w:val="Page Numbers (Bottom of Page)"/>
        <w:docPartUnique/>
      </w:docPartObj>
    </w:sdtPr>
    <w:sdtEndPr>
      <w:rPr>
        <w:noProof/>
      </w:rPr>
    </w:sdtEndPr>
    <w:sdtContent>
      <w:p w14:paraId="0DA706EF" w14:textId="77777777" w:rsidR="0072373F" w:rsidRDefault="0072373F">
        <w:pPr>
          <w:pStyle w:val="Footer"/>
          <w:jc w:val="right"/>
        </w:pPr>
        <w:r>
          <w:fldChar w:fldCharType="begin"/>
        </w:r>
        <w:r>
          <w:instrText xml:space="preserve"> PAGE   \* MERGEFORMAT </w:instrText>
        </w:r>
        <w:r>
          <w:fldChar w:fldCharType="separate"/>
        </w:r>
        <w:r w:rsidR="00C74C21">
          <w:rPr>
            <w:noProof/>
          </w:rPr>
          <w:t>9</w:t>
        </w:r>
        <w:r>
          <w:rPr>
            <w:noProof/>
          </w:rPr>
          <w:fldChar w:fldCharType="end"/>
        </w:r>
      </w:p>
    </w:sdtContent>
  </w:sdt>
  <w:p w14:paraId="5BC1B140" w14:textId="77777777" w:rsidR="0072373F" w:rsidRDefault="0072373F" w:rsidP="00E16B33">
    <w:pPr>
      <w:pStyle w:val="Footer"/>
      <w:jc w:val="center"/>
    </w:pPr>
    <w:r>
      <w:rPr>
        <w:noProof/>
      </w:rPr>
      <w:drawing>
        <wp:inline distT="0" distB="0" distL="0" distR="0" wp14:anchorId="565CE999" wp14:editId="457A7F9A">
          <wp:extent cx="3764280" cy="193040"/>
          <wp:effectExtent l="0" t="0" r="0" b="10160"/>
          <wp:docPr id="3" name="Picture 3"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210721"/>
      <w:docPartObj>
        <w:docPartGallery w:val="Page Numbers (Bottom of Page)"/>
        <w:docPartUnique/>
      </w:docPartObj>
    </w:sdtPr>
    <w:sdtEndPr>
      <w:rPr>
        <w:noProof/>
      </w:rPr>
    </w:sdtEndPr>
    <w:sdtContent>
      <w:p w14:paraId="622599DC" w14:textId="77777777" w:rsidR="0072373F" w:rsidRDefault="0072373F">
        <w:pPr>
          <w:pStyle w:val="Footer"/>
          <w:jc w:val="right"/>
        </w:pPr>
        <w:r>
          <w:fldChar w:fldCharType="begin"/>
        </w:r>
        <w:r>
          <w:instrText xml:space="preserve"> PAGE   \* MERGEFORMAT </w:instrText>
        </w:r>
        <w:r>
          <w:fldChar w:fldCharType="separate"/>
        </w:r>
        <w:r w:rsidR="00C74C21">
          <w:rPr>
            <w:noProof/>
          </w:rPr>
          <w:t>1</w:t>
        </w:r>
        <w:r>
          <w:rPr>
            <w:noProof/>
          </w:rPr>
          <w:fldChar w:fldCharType="end"/>
        </w:r>
      </w:p>
    </w:sdtContent>
  </w:sdt>
  <w:p w14:paraId="578C7C44" w14:textId="77777777" w:rsidR="0072373F" w:rsidRDefault="0072373F" w:rsidP="00E16B33">
    <w:pPr>
      <w:pStyle w:val="Footer"/>
      <w:jc w:val="center"/>
    </w:pPr>
    <w:r>
      <w:rPr>
        <w:noProof/>
      </w:rPr>
      <w:drawing>
        <wp:inline distT="0" distB="0" distL="0" distR="0" wp14:anchorId="077E1BCD" wp14:editId="0BFD4DAF">
          <wp:extent cx="3764280" cy="193040"/>
          <wp:effectExtent l="0" t="0" r="0" b="10160"/>
          <wp:docPr id="319" name="Picture 319" descr="../SAP_Logo/_Footer/footer_SAP_ATCorg_gre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_Logo/_Footer/footer_SAP_ATCorg_green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9508" cy="2107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3838B" w14:textId="77777777" w:rsidR="005A578A" w:rsidRDefault="005A578A" w:rsidP="00446A73">
      <w:pPr>
        <w:spacing w:after="0" w:line="240" w:lineRule="auto"/>
      </w:pPr>
      <w:r>
        <w:separator/>
      </w:r>
    </w:p>
  </w:footnote>
  <w:footnote w:type="continuationSeparator" w:id="0">
    <w:p w14:paraId="28DBEE35" w14:textId="77777777" w:rsidR="005A578A" w:rsidRDefault="005A578A" w:rsidP="00446A73">
      <w:pPr>
        <w:spacing w:after="0" w:line="240" w:lineRule="auto"/>
      </w:pPr>
      <w:r>
        <w:continuationSeparator/>
      </w:r>
    </w:p>
  </w:footnote>
  <w:footnote w:id="1">
    <w:p w14:paraId="166DC3D6" w14:textId="7B3AFB8D" w:rsidR="00446A73" w:rsidRDefault="00446A73" w:rsidP="00446A73">
      <w:pPr>
        <w:pStyle w:val="FootnoteText"/>
      </w:pPr>
      <w:r>
        <w:rPr>
          <w:rStyle w:val="FootnoteReference"/>
        </w:rPr>
        <w:footnoteRef/>
      </w:r>
      <w:r>
        <w:t xml:space="preserve"> </w:t>
      </w:r>
      <w:r w:rsidRPr="00772154">
        <w:rPr>
          <w:sz w:val="18"/>
          <w:szCs w:val="18"/>
        </w:rPr>
        <w:t xml:space="preserve">For more on the </w:t>
      </w:r>
      <w:r w:rsidR="00EB1480">
        <w:rPr>
          <w:sz w:val="18"/>
          <w:szCs w:val="18"/>
        </w:rPr>
        <w:t>W</w:t>
      </w:r>
      <w:r>
        <w:rPr>
          <w:sz w:val="18"/>
          <w:szCs w:val="18"/>
        </w:rPr>
        <w:t xml:space="preserve">idely </w:t>
      </w:r>
      <w:r w:rsidR="00EB1480">
        <w:rPr>
          <w:sz w:val="18"/>
          <w:szCs w:val="18"/>
        </w:rPr>
        <w:t>A</w:t>
      </w:r>
      <w:r>
        <w:rPr>
          <w:sz w:val="18"/>
          <w:szCs w:val="18"/>
        </w:rPr>
        <w:t xml:space="preserve">pplicable </w:t>
      </w:r>
      <w:r w:rsidR="00EB1480">
        <w:rPr>
          <w:sz w:val="18"/>
          <w:szCs w:val="18"/>
        </w:rPr>
        <w:t>P</w:t>
      </w:r>
      <w:r>
        <w:rPr>
          <w:sz w:val="18"/>
          <w:szCs w:val="18"/>
        </w:rPr>
        <w:t>rerequisites for a range of college majors, postsecondary programs, and careers</w:t>
      </w:r>
      <w:r w:rsidRPr="005F4DCF">
        <w:rPr>
          <w:sz w:val="18"/>
          <w:szCs w:val="18"/>
        </w:rPr>
        <w:t xml:space="preserve">, see </w:t>
      </w:r>
      <w:hyperlink r:id="rId1" w:history="1">
        <w:r w:rsidR="00C74C21" w:rsidRPr="001F6E80">
          <w:rPr>
            <w:rStyle w:val="Hyperlink"/>
          </w:rPr>
          <w:t>https://achievethecore.org/content/upload/Widely%20Applicable%20Prerequisites.pdf</w:t>
        </w:r>
      </w:hyperlink>
      <w:r w:rsidR="00C74C2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3C6F" w14:textId="16B5C70D" w:rsidR="00446A73" w:rsidRPr="003F7003" w:rsidRDefault="003F7003" w:rsidP="003F7003">
    <w:pPr>
      <w:pStyle w:val="Header"/>
      <w:jc w:val="center"/>
      <w:rPr>
        <w:rFonts w:ascii="Times New Roman" w:hAnsi="Times New Roman" w:cs="Times New Roman"/>
        <w:sz w:val="24"/>
        <w:szCs w:val="24"/>
      </w:rPr>
    </w:pPr>
    <w:r w:rsidRPr="003F7003">
      <w:rPr>
        <w:rFonts w:ascii="Times New Roman" w:hAnsi="Times New Roman" w:cs="Times New Roman"/>
        <w:sz w:val="24"/>
        <w:szCs w:val="24"/>
      </w:rPr>
      <w:t>Quadratic Equations Mini-Assessment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693CB" w14:textId="77777777" w:rsidR="00F74051" w:rsidRPr="009638E2" w:rsidRDefault="001779C4" w:rsidP="009638E2">
    <w:pPr>
      <w:pStyle w:val="Header"/>
      <w:jc w:val="center"/>
      <w:rPr>
        <w:b/>
      </w:rPr>
    </w:pPr>
    <w:r>
      <w:rPr>
        <w:b/>
      </w:rPr>
      <w:t>A-REI.B.4 &amp; A-CED.A.1 – Quadratic Equations Mini-Assessment – Answer Key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E0517"/>
    <w:multiLevelType w:val="hybridMultilevel"/>
    <w:tmpl w:val="E722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A90470"/>
    <w:multiLevelType w:val="hybridMultilevel"/>
    <w:tmpl w:val="F7E488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567413"/>
    <w:multiLevelType w:val="hybridMultilevel"/>
    <w:tmpl w:val="7048E4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1644A5"/>
    <w:multiLevelType w:val="hybridMultilevel"/>
    <w:tmpl w:val="3F7AA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C2298"/>
    <w:multiLevelType w:val="hybridMultilevel"/>
    <w:tmpl w:val="CAFCCD58"/>
    <w:lvl w:ilvl="0" w:tplc="65FCCA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817CFD"/>
    <w:multiLevelType w:val="hybridMultilevel"/>
    <w:tmpl w:val="9C028EC8"/>
    <w:lvl w:ilvl="0" w:tplc="3362859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DB00635"/>
    <w:multiLevelType w:val="hybridMultilevel"/>
    <w:tmpl w:val="AD7AA0EC"/>
    <w:lvl w:ilvl="0" w:tplc="ED322624">
      <w:start w:val="1"/>
      <w:numFmt w:val="decimal"/>
      <w:lvlText w:val="%1."/>
      <w:lvlJc w:val="left"/>
      <w:pPr>
        <w:ind w:left="1800" w:hanging="360"/>
      </w:pPr>
      <w:rPr>
        <w:rFonts w:ascii="Times New Roman" w:eastAsia="Times New Roman" w:hAnsi="Times New Roman" w:cs="Times New Roman" w:hint="default"/>
        <w:b/>
        <w:i w:val="0"/>
        <w:noProof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C495468"/>
    <w:multiLevelType w:val="hybridMultilevel"/>
    <w:tmpl w:val="D0E2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73"/>
    <w:rsid w:val="000268F7"/>
    <w:rsid w:val="00033FE8"/>
    <w:rsid w:val="00080D18"/>
    <w:rsid w:val="001779C4"/>
    <w:rsid w:val="00242C98"/>
    <w:rsid w:val="002B2ADC"/>
    <w:rsid w:val="0039655F"/>
    <w:rsid w:val="003F7003"/>
    <w:rsid w:val="00446A73"/>
    <w:rsid w:val="004632FC"/>
    <w:rsid w:val="0052387C"/>
    <w:rsid w:val="00524827"/>
    <w:rsid w:val="00563E86"/>
    <w:rsid w:val="00565D49"/>
    <w:rsid w:val="005A578A"/>
    <w:rsid w:val="005C43E8"/>
    <w:rsid w:val="005F1CB4"/>
    <w:rsid w:val="006F5FF8"/>
    <w:rsid w:val="0072373F"/>
    <w:rsid w:val="007521FA"/>
    <w:rsid w:val="00771D16"/>
    <w:rsid w:val="00810E7A"/>
    <w:rsid w:val="00860C6C"/>
    <w:rsid w:val="00952309"/>
    <w:rsid w:val="00994650"/>
    <w:rsid w:val="00B35B4B"/>
    <w:rsid w:val="00BC2F92"/>
    <w:rsid w:val="00C13C06"/>
    <w:rsid w:val="00C74C21"/>
    <w:rsid w:val="00C80094"/>
    <w:rsid w:val="00CA2A40"/>
    <w:rsid w:val="00D52D84"/>
    <w:rsid w:val="00E62339"/>
    <w:rsid w:val="00EB1480"/>
    <w:rsid w:val="00EC514C"/>
    <w:rsid w:val="00F4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D792"/>
  <w15:chartTrackingRefBased/>
  <w15:docId w15:val="{B9DD0A5B-BEB4-4ADB-9BBC-C651EF36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A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46A73"/>
    <w:pPr>
      <w:ind w:left="720"/>
      <w:contextualSpacing/>
    </w:pPr>
  </w:style>
  <w:style w:type="table" w:styleId="TableGrid">
    <w:name w:val="Table Grid"/>
    <w:basedOn w:val="TableNormal"/>
    <w:uiPriority w:val="59"/>
    <w:rsid w:val="0044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A73"/>
    <w:rPr>
      <w:color w:val="0000FF"/>
      <w:u w:val="single"/>
    </w:rPr>
  </w:style>
  <w:style w:type="paragraph" w:styleId="FootnoteText">
    <w:name w:val="footnote text"/>
    <w:basedOn w:val="Normal"/>
    <w:link w:val="FootnoteTextChar"/>
    <w:uiPriority w:val="99"/>
    <w:unhideWhenUsed/>
    <w:rsid w:val="00446A73"/>
    <w:pPr>
      <w:spacing w:after="0" w:line="240" w:lineRule="auto"/>
    </w:pPr>
    <w:rPr>
      <w:sz w:val="20"/>
      <w:szCs w:val="20"/>
    </w:rPr>
  </w:style>
  <w:style w:type="character" w:customStyle="1" w:styleId="FootnoteTextChar">
    <w:name w:val="Footnote Text Char"/>
    <w:basedOn w:val="DefaultParagraphFont"/>
    <w:link w:val="FootnoteText"/>
    <w:uiPriority w:val="99"/>
    <w:rsid w:val="00446A73"/>
    <w:rPr>
      <w:sz w:val="20"/>
      <w:szCs w:val="20"/>
    </w:rPr>
  </w:style>
  <w:style w:type="character" w:styleId="FootnoteReference">
    <w:name w:val="footnote reference"/>
    <w:basedOn w:val="DefaultParagraphFont"/>
    <w:uiPriority w:val="99"/>
    <w:semiHidden/>
    <w:unhideWhenUsed/>
    <w:rsid w:val="00446A73"/>
    <w:rPr>
      <w:vertAlign w:val="superscript"/>
    </w:rPr>
  </w:style>
  <w:style w:type="character" w:customStyle="1" w:styleId="ListParagraphChar">
    <w:name w:val="List Paragraph Char"/>
    <w:link w:val="ListParagraph"/>
    <w:uiPriority w:val="34"/>
    <w:locked/>
    <w:rsid w:val="00446A73"/>
  </w:style>
  <w:style w:type="character" w:styleId="CommentReference">
    <w:name w:val="annotation reference"/>
    <w:basedOn w:val="DefaultParagraphFont"/>
    <w:uiPriority w:val="99"/>
    <w:semiHidden/>
    <w:unhideWhenUsed/>
    <w:rsid w:val="00446A73"/>
    <w:rPr>
      <w:sz w:val="16"/>
      <w:szCs w:val="16"/>
    </w:rPr>
  </w:style>
  <w:style w:type="paragraph" w:styleId="CommentText">
    <w:name w:val="annotation text"/>
    <w:basedOn w:val="Normal"/>
    <w:link w:val="CommentTextChar"/>
    <w:uiPriority w:val="99"/>
    <w:unhideWhenUsed/>
    <w:rsid w:val="00446A73"/>
    <w:pPr>
      <w:spacing w:line="240" w:lineRule="auto"/>
    </w:pPr>
    <w:rPr>
      <w:sz w:val="20"/>
      <w:szCs w:val="20"/>
    </w:rPr>
  </w:style>
  <w:style w:type="character" w:customStyle="1" w:styleId="CommentTextChar">
    <w:name w:val="Comment Text Char"/>
    <w:basedOn w:val="DefaultParagraphFont"/>
    <w:link w:val="CommentText"/>
    <w:uiPriority w:val="99"/>
    <w:rsid w:val="00446A73"/>
    <w:rPr>
      <w:sz w:val="20"/>
      <w:szCs w:val="20"/>
    </w:rPr>
  </w:style>
  <w:style w:type="paragraph" w:styleId="Header">
    <w:name w:val="header"/>
    <w:basedOn w:val="Normal"/>
    <w:link w:val="HeaderChar"/>
    <w:uiPriority w:val="99"/>
    <w:unhideWhenUsed/>
    <w:rsid w:val="00446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A73"/>
  </w:style>
  <w:style w:type="paragraph" w:styleId="Footer">
    <w:name w:val="footer"/>
    <w:basedOn w:val="Normal"/>
    <w:link w:val="FooterChar"/>
    <w:uiPriority w:val="99"/>
    <w:unhideWhenUsed/>
    <w:rsid w:val="00446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A73"/>
  </w:style>
  <w:style w:type="paragraph" w:styleId="BalloonText">
    <w:name w:val="Balloon Text"/>
    <w:basedOn w:val="Normal"/>
    <w:link w:val="BalloonTextChar"/>
    <w:uiPriority w:val="99"/>
    <w:semiHidden/>
    <w:unhideWhenUsed/>
    <w:rsid w:val="00446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A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B1480"/>
    <w:rPr>
      <w:b/>
      <w:bCs/>
    </w:rPr>
  </w:style>
  <w:style w:type="character" w:customStyle="1" w:styleId="CommentSubjectChar">
    <w:name w:val="Comment Subject Char"/>
    <w:basedOn w:val="CommentTextChar"/>
    <w:link w:val="CommentSubject"/>
    <w:uiPriority w:val="99"/>
    <w:semiHidden/>
    <w:rsid w:val="00EB1480"/>
    <w:rPr>
      <w:b/>
      <w:bCs/>
      <w:sz w:val="20"/>
      <w:szCs w:val="20"/>
    </w:rPr>
  </w:style>
  <w:style w:type="character" w:styleId="FollowedHyperlink">
    <w:name w:val="FollowedHyperlink"/>
    <w:basedOn w:val="DefaultParagraphFont"/>
    <w:uiPriority w:val="99"/>
    <w:semiHidden/>
    <w:unhideWhenUsed/>
    <w:rsid w:val="00EB1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4/mathematical-language-routines"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page/3165/support-for-the-english-language-learner-adaptation-project-annotated-bibliography"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chievethecore.org/content/upload/Widely%20Applicable%20Prerequisi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Beske</dc:creator>
  <cp:keywords/>
  <dc:description/>
  <cp:lastModifiedBy>crivero</cp:lastModifiedBy>
  <cp:revision>6</cp:revision>
  <dcterms:created xsi:type="dcterms:W3CDTF">2018-04-13T10:42:00Z</dcterms:created>
  <dcterms:modified xsi:type="dcterms:W3CDTF">2018-04-13T13:52:00Z</dcterms:modified>
</cp:coreProperties>
</file>